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31" w:rsidRDefault="00EA584C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>33</w:t>
      </w:r>
      <w:r w:rsidR="005F4331">
        <w:rPr>
          <w:bCs/>
          <w:kern w:val="28"/>
          <w:sz w:val="28"/>
          <w:szCs w:val="32"/>
          <w:lang w:val="de-AT"/>
        </w:rPr>
        <w:t xml:space="preserve"> </w:t>
      </w:r>
      <w:r w:rsidR="00E27BAB">
        <w:rPr>
          <w:bCs/>
          <w:kern w:val="28"/>
          <w:sz w:val="28"/>
          <w:szCs w:val="32"/>
          <w:lang w:val="de-AT"/>
        </w:rPr>
        <w:t>Polizei-</w:t>
      </w:r>
      <w:r w:rsidR="005F4331">
        <w:rPr>
          <w:bCs/>
          <w:kern w:val="28"/>
          <w:sz w:val="28"/>
          <w:szCs w:val="32"/>
          <w:lang w:val="de-AT"/>
        </w:rPr>
        <w:t xml:space="preserve">Dienststellen </w:t>
      </w:r>
      <w:r>
        <w:rPr>
          <w:bCs/>
          <w:kern w:val="28"/>
          <w:sz w:val="28"/>
          <w:szCs w:val="32"/>
          <w:lang w:val="de-AT"/>
        </w:rPr>
        <w:t xml:space="preserve">für Demenzfreundlichkeit </w:t>
      </w:r>
      <w:r w:rsidR="009366D9">
        <w:rPr>
          <w:bCs/>
          <w:kern w:val="28"/>
          <w:sz w:val="28"/>
          <w:szCs w:val="32"/>
          <w:lang w:val="de-AT"/>
        </w:rPr>
        <w:t>zertifiziert</w:t>
      </w:r>
    </w:p>
    <w:p w:rsidR="005F4331" w:rsidRDefault="005756C9" w:rsidP="008136A9">
      <w:pPr>
        <w:pStyle w:val="Untertitel"/>
        <w:spacing w:before="120" w:after="0" w:line="276" w:lineRule="auto"/>
        <w:rPr>
          <w:lang w:val="de-AT"/>
        </w:rPr>
      </w:pPr>
      <w:proofErr w:type="spellStart"/>
      <w:r>
        <w:rPr>
          <w:lang w:val="de-AT"/>
        </w:rPr>
        <w:t>PolizistInnen</w:t>
      </w:r>
      <w:proofErr w:type="spellEnd"/>
      <w:r>
        <w:rPr>
          <w:lang w:val="de-AT"/>
        </w:rPr>
        <w:t xml:space="preserve"> werden mit Hilfe eines E-Learning-Programms</w:t>
      </w:r>
      <w:r w:rsidR="00337CCB">
        <w:rPr>
          <w:lang w:val="de-AT"/>
        </w:rPr>
        <w:t>,</w:t>
      </w:r>
      <w:r>
        <w:rPr>
          <w:lang w:val="de-AT"/>
        </w:rPr>
        <w:t xml:space="preserve"> </w:t>
      </w:r>
      <w:r w:rsidR="00337CCB">
        <w:rPr>
          <w:lang w:val="de-AT"/>
        </w:rPr>
        <w:t>entwickelt von</w:t>
      </w:r>
      <w:r>
        <w:rPr>
          <w:lang w:val="de-AT"/>
        </w:rPr>
        <w:t xml:space="preserve"> der Donau-Universität Krems, MAS Alzheimerhilfe und SIAK</w:t>
      </w:r>
      <w:r w:rsidR="000925CA">
        <w:rPr>
          <w:lang w:val="de-AT"/>
        </w:rPr>
        <w:t>,</w:t>
      </w:r>
      <w:r>
        <w:rPr>
          <w:lang w:val="de-AT"/>
        </w:rPr>
        <w:t xml:space="preserve"> im Umgang mit Menschen mit Demenz geschult.</w:t>
      </w:r>
    </w:p>
    <w:p w:rsidR="005756C9" w:rsidRDefault="00AE020C" w:rsidP="00B75E57">
      <w:pPr>
        <w:pStyle w:val="Untertitel"/>
        <w:spacing w:before="120" w:after="0" w:line="276" w:lineRule="auto"/>
      </w:pPr>
      <w:r w:rsidRPr="00EA584C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FB43B8">
        <w:rPr>
          <w:noProof/>
        </w:rPr>
        <w:t>08.04.19</w:t>
      </w:r>
      <w:r>
        <w:fldChar w:fldCharType="end"/>
      </w:r>
      <w:r w:rsidR="00252DF4" w:rsidRPr="00EA584C">
        <w:rPr>
          <w:lang w:val="de-AT"/>
        </w:rPr>
        <w:t>)</w:t>
      </w:r>
      <w:r w:rsidRPr="00EA584C">
        <w:rPr>
          <w:lang w:val="de-AT"/>
        </w:rPr>
        <w:t>:</w:t>
      </w:r>
      <w:r w:rsidR="00252DF4" w:rsidRPr="00EA584C">
        <w:rPr>
          <w:lang w:val="de-AT"/>
        </w:rPr>
        <w:t xml:space="preserve"> </w:t>
      </w:r>
      <w:r w:rsidR="00B75E57" w:rsidRPr="00C7329D">
        <w:t>Im Innenministerium wurde a</w:t>
      </w:r>
      <w:r w:rsidR="00337CCB">
        <w:t>m 3. April 2019 das Zertifikat „</w:t>
      </w:r>
      <w:r w:rsidR="00B75E57" w:rsidRPr="00C7329D">
        <w:t>Demenzfreundliche Dienstste</w:t>
      </w:r>
      <w:r w:rsidR="00B75E57">
        <w:t>llen“ an Polizeidienststellen aus Kärnten, Oberösterreich, Niederösterreich, Salzburg und Wien verliehen.</w:t>
      </w:r>
      <w:r w:rsidR="00B75E57" w:rsidRPr="00B75E57">
        <w:t xml:space="preserve"> </w:t>
      </w:r>
      <w:r w:rsidR="005756C9">
        <w:t xml:space="preserve">Die Auszeichnung wurde </w:t>
      </w:r>
      <w:r w:rsidR="005756C9" w:rsidRPr="00C7329D">
        <w:t>von Univ.-Prof. Dr. Stefanie R. Auer</w:t>
      </w:r>
      <w:r w:rsidR="005756C9">
        <w:t xml:space="preserve">, Leiterin des Zentrums </w:t>
      </w:r>
      <w:r w:rsidR="00BB403A">
        <w:t xml:space="preserve">für </w:t>
      </w:r>
      <w:r w:rsidR="005756C9">
        <w:t>Demenzstudien an</w:t>
      </w:r>
      <w:r w:rsidR="005756C9" w:rsidRPr="00C7329D">
        <w:t xml:space="preserve"> der Donau-Universität Krems und </w:t>
      </w:r>
      <w:r w:rsidR="005756C9">
        <w:t xml:space="preserve">Leiterin der </w:t>
      </w:r>
      <w:r w:rsidR="005756C9" w:rsidRPr="00C7329D">
        <w:t>MAS Alzheimerhilfe</w:t>
      </w:r>
      <w:r w:rsidR="000925CA">
        <w:t>, und Mag.</w:t>
      </w:r>
      <w:r w:rsidR="005756C9">
        <w:t xml:space="preserve"> Peter </w:t>
      </w:r>
      <w:proofErr w:type="spellStart"/>
      <w:r w:rsidR="005756C9">
        <w:t>Goldgruber</w:t>
      </w:r>
      <w:proofErr w:type="spellEnd"/>
      <w:r w:rsidR="005756C9">
        <w:t xml:space="preserve">, Generalsekretär im Innenministerium, </w:t>
      </w:r>
      <w:r w:rsidR="00337CCB">
        <w:t xml:space="preserve">an die </w:t>
      </w:r>
      <w:proofErr w:type="spellStart"/>
      <w:r w:rsidR="00337CCB">
        <w:t>VertreterInnen</w:t>
      </w:r>
      <w:proofErr w:type="spellEnd"/>
      <w:r w:rsidR="00337CCB">
        <w:t xml:space="preserve"> der Dienststellen </w:t>
      </w:r>
      <w:r w:rsidR="005756C9">
        <w:t>übergeben.</w:t>
      </w:r>
    </w:p>
    <w:p w:rsidR="00B75E57" w:rsidRDefault="00B75E57" w:rsidP="005756C9">
      <w:pPr>
        <w:pStyle w:val="Informationen"/>
        <w:spacing w:before="120" w:after="0" w:line="276" w:lineRule="auto"/>
      </w:pPr>
      <w:r w:rsidRPr="005756C9">
        <w:t xml:space="preserve">Das Projekt „Einsatz Demenz“ unterstützt </w:t>
      </w:r>
      <w:proofErr w:type="spellStart"/>
      <w:r w:rsidRPr="005756C9">
        <w:t>Polizist</w:t>
      </w:r>
      <w:r w:rsidR="005756C9">
        <w:t>I</w:t>
      </w:r>
      <w:r w:rsidRPr="005756C9">
        <w:t>nnen</w:t>
      </w:r>
      <w:proofErr w:type="spellEnd"/>
      <w:r w:rsidRPr="005756C9">
        <w:t xml:space="preserve"> bei Amtshandlungen mit Menschen mit Demenz.</w:t>
      </w:r>
      <w:r w:rsidR="005756C9" w:rsidRPr="005756C9">
        <w:t xml:space="preserve"> </w:t>
      </w:r>
      <w:r w:rsidR="005756C9">
        <w:t xml:space="preserve">Im Rahmen des Projektes wurde </w:t>
      </w:r>
      <w:r w:rsidR="00E27BAB">
        <w:t>in Zusammenarbeit mit dem</w:t>
      </w:r>
      <w:r w:rsidR="005756C9">
        <w:t xml:space="preserve"> E-Learning</w:t>
      </w:r>
      <w:r w:rsidR="000925CA">
        <w:t>-</w:t>
      </w:r>
      <w:r w:rsidR="005756C9">
        <w:t xml:space="preserve">Center </w:t>
      </w:r>
      <w:r w:rsidR="000925CA">
        <w:t>der Sicherheitsakademie (</w:t>
      </w:r>
      <w:r w:rsidR="005756C9">
        <w:t>SIAK</w:t>
      </w:r>
      <w:r w:rsidR="000925CA">
        <w:t>)</w:t>
      </w:r>
      <w:r w:rsidR="005756C9">
        <w:t xml:space="preserve"> ein Online-Training entwickelt. </w:t>
      </w:r>
      <w:r w:rsidR="000925CA">
        <w:t>„Das Ziel ist es</w:t>
      </w:r>
      <w:r w:rsidR="004613F8">
        <w:t>,</w:t>
      </w:r>
      <w:r w:rsidR="000925CA">
        <w:t xml:space="preserve"> Polizisti</w:t>
      </w:r>
      <w:r w:rsidR="005756C9">
        <w:t>nnen und Polizisten Sicherheit im Umgang mit Menschen mit Demenz zu geben</w:t>
      </w:r>
      <w:r w:rsidR="00BB403A">
        <w:t xml:space="preserve">. </w:t>
      </w:r>
      <w:r w:rsidR="00BB403A" w:rsidRPr="00BB403A">
        <w:t xml:space="preserve">Die Polizei ist </w:t>
      </w:r>
      <w:r w:rsidR="00367556">
        <w:t xml:space="preserve">oft der erste Ansprechpartner </w:t>
      </w:r>
      <w:r w:rsidR="00BB403A" w:rsidRPr="00BB403A">
        <w:t xml:space="preserve">für Familien mit einem von Demenz betroffenen Menschen. </w:t>
      </w:r>
      <w:r w:rsidR="00CC4A14">
        <w:t xml:space="preserve">Damit Polizistinnen und Polizisten </w:t>
      </w:r>
      <w:r w:rsidR="00367556">
        <w:t xml:space="preserve">optimal </w:t>
      </w:r>
      <w:r w:rsidR="00CC4A14">
        <w:t>mit</w:t>
      </w:r>
      <w:r w:rsidR="00367556">
        <w:t xml:space="preserve"> solche</w:t>
      </w:r>
      <w:r w:rsidR="00CC4A14">
        <w:t>n</w:t>
      </w:r>
      <w:r w:rsidR="00367556">
        <w:t xml:space="preserve"> Situationen </w:t>
      </w:r>
      <w:r w:rsidR="00CC4A14">
        <w:t xml:space="preserve">umgehen </w:t>
      </w:r>
      <w:r w:rsidR="00367556">
        <w:t xml:space="preserve">und </w:t>
      </w:r>
      <w:r w:rsidR="00CC4A14">
        <w:t xml:space="preserve">auf die </w:t>
      </w:r>
      <w:r w:rsidR="00367556">
        <w:t xml:space="preserve">Bedürfnisse </w:t>
      </w:r>
      <w:r w:rsidR="000925CA">
        <w:t xml:space="preserve">der Menschen eingehen </w:t>
      </w:r>
      <w:r w:rsidR="00367556">
        <w:t>können, haben wir ein</w:t>
      </w:r>
      <w:r w:rsidR="00BB403A" w:rsidRPr="00BB403A">
        <w:t xml:space="preserve"> interaktiv gestalt</w:t>
      </w:r>
      <w:r w:rsidR="00CC4A14">
        <w:t>etes Online-Training entwickelt</w:t>
      </w:r>
      <w:r w:rsidR="005756C9" w:rsidRPr="00BB403A">
        <w:t>“</w:t>
      </w:r>
      <w:r w:rsidR="005756C9">
        <w:t>, so die Expertin für Demenz, Stefanie Auer.</w:t>
      </w:r>
    </w:p>
    <w:p w:rsidR="00367556" w:rsidRPr="005756C9" w:rsidRDefault="006C59C1" w:rsidP="005756C9">
      <w:pPr>
        <w:pStyle w:val="Informationen"/>
        <w:spacing w:before="120" w:after="0" w:line="276" w:lineRule="auto"/>
        <w:rPr>
          <w:b/>
        </w:rPr>
      </w:pPr>
      <w:r>
        <w:rPr>
          <w:b/>
        </w:rPr>
        <w:t>Interaktive Lerninhalte zum Thema Demenz</w:t>
      </w:r>
    </w:p>
    <w:p w:rsidR="00F57158" w:rsidRPr="00B75E57" w:rsidRDefault="00F57158" w:rsidP="008136A9">
      <w:pPr>
        <w:pStyle w:val="Untertitel"/>
        <w:spacing w:before="120" w:after="0" w:line="276" w:lineRule="auto"/>
        <w:rPr>
          <w:b w:val="0"/>
          <w:lang w:val="de-AT"/>
        </w:rPr>
      </w:pPr>
      <w:r w:rsidRPr="00B75E57">
        <w:rPr>
          <w:b w:val="0"/>
          <w:lang w:val="de-AT"/>
        </w:rPr>
        <w:t>Seit 2016 können MitarbeiterInnen der Dienststellen dieses Onl</w:t>
      </w:r>
      <w:r w:rsidR="00C7329D" w:rsidRPr="00B75E57">
        <w:rPr>
          <w:b w:val="0"/>
          <w:lang w:val="de-AT"/>
        </w:rPr>
        <w:t>ine-T</w:t>
      </w:r>
      <w:r w:rsidRPr="00B75E57">
        <w:rPr>
          <w:b w:val="0"/>
          <w:lang w:val="de-AT"/>
        </w:rPr>
        <w:t xml:space="preserve">raining absolvieren. </w:t>
      </w:r>
      <w:r w:rsidR="005756C9">
        <w:rPr>
          <w:b w:val="0"/>
          <w:lang w:val="de-AT"/>
        </w:rPr>
        <w:t>Dieses Programm besteht aus drei Modulen</w:t>
      </w:r>
      <w:r w:rsidR="00CC4A14">
        <w:rPr>
          <w:b w:val="0"/>
          <w:lang w:val="de-AT"/>
        </w:rPr>
        <w:t>, welche die Themengebiete medizinische Grundlagen zur Erkrankung, Grundprinzipien der Kommunikation und Praxisbeispiele behandeln</w:t>
      </w:r>
      <w:r w:rsidR="000925CA">
        <w:rPr>
          <w:b w:val="0"/>
          <w:lang w:val="de-AT"/>
        </w:rPr>
        <w:t>. Um d</w:t>
      </w:r>
      <w:r w:rsidR="005756C9">
        <w:rPr>
          <w:b w:val="0"/>
          <w:lang w:val="de-AT"/>
        </w:rPr>
        <w:t xml:space="preserve">as Gütesiegel „Demenzfreundliche Dienststellen“ von der Donau-Universität Krems zu erlangen, müssen </w:t>
      </w:r>
      <w:r w:rsidRPr="00B75E57">
        <w:rPr>
          <w:b w:val="0"/>
          <w:lang w:val="de-AT"/>
        </w:rPr>
        <w:t>70 Prozent der MitarbeiterInnen</w:t>
      </w:r>
      <w:r w:rsidR="00E27BAB">
        <w:rPr>
          <w:b w:val="0"/>
          <w:lang w:val="de-AT"/>
        </w:rPr>
        <w:t xml:space="preserve"> einer Dienststelle</w:t>
      </w:r>
      <w:r w:rsidRPr="00B75E57">
        <w:rPr>
          <w:b w:val="0"/>
          <w:lang w:val="de-AT"/>
        </w:rPr>
        <w:t xml:space="preserve"> das Training </w:t>
      </w:r>
      <w:r w:rsidR="00E27BAB">
        <w:rPr>
          <w:b w:val="0"/>
          <w:lang w:val="de-AT"/>
        </w:rPr>
        <w:t xml:space="preserve">positiv </w:t>
      </w:r>
      <w:r w:rsidRPr="00B75E57">
        <w:rPr>
          <w:b w:val="0"/>
          <w:lang w:val="de-AT"/>
        </w:rPr>
        <w:t>ab</w:t>
      </w:r>
      <w:r w:rsidR="005756C9">
        <w:rPr>
          <w:b w:val="0"/>
          <w:lang w:val="de-AT"/>
        </w:rPr>
        <w:t>solvier</w:t>
      </w:r>
      <w:r w:rsidR="000925CA">
        <w:rPr>
          <w:b w:val="0"/>
          <w:lang w:val="de-AT"/>
        </w:rPr>
        <w:t>t haben</w:t>
      </w:r>
      <w:r w:rsidR="005756C9">
        <w:rPr>
          <w:b w:val="0"/>
          <w:lang w:val="de-AT"/>
        </w:rPr>
        <w:t xml:space="preserve">. Zusätzlich </w:t>
      </w:r>
      <w:r w:rsidR="00E27BAB">
        <w:rPr>
          <w:b w:val="0"/>
          <w:lang w:val="de-AT"/>
        </w:rPr>
        <w:t xml:space="preserve">muss sich die Dienststelle mit sozialen Einrichtungen vernetzen. </w:t>
      </w:r>
      <w:r w:rsidR="005756C9">
        <w:rPr>
          <w:b w:val="0"/>
          <w:lang w:val="de-AT"/>
        </w:rPr>
        <w:t>147 Diens</w:t>
      </w:r>
      <w:r w:rsidR="00CC4A14">
        <w:rPr>
          <w:b w:val="0"/>
          <w:lang w:val="de-AT"/>
        </w:rPr>
        <w:t>t</w:t>
      </w:r>
      <w:r w:rsidR="005756C9">
        <w:rPr>
          <w:b w:val="0"/>
          <w:lang w:val="de-AT"/>
        </w:rPr>
        <w:t>stellen wurden in Österreich bereits</w:t>
      </w:r>
      <w:r w:rsidR="00BB403A">
        <w:rPr>
          <w:b w:val="0"/>
          <w:lang w:val="de-AT"/>
        </w:rPr>
        <w:t xml:space="preserve"> als „Demenzfreundliche Dienststelle“ zertifiziert.</w:t>
      </w:r>
      <w:r w:rsidR="00E27BAB">
        <w:rPr>
          <w:b w:val="0"/>
          <w:lang w:val="de-AT"/>
        </w:rPr>
        <w:t xml:space="preserve"> Über 8000 Polizistinnen und Polizisten haben das </w:t>
      </w:r>
      <w:r w:rsidR="00FC016F">
        <w:rPr>
          <w:b w:val="0"/>
          <w:lang w:val="de-AT"/>
        </w:rPr>
        <w:t>O</w:t>
      </w:r>
      <w:r w:rsidR="00E27BAB">
        <w:rPr>
          <w:b w:val="0"/>
          <w:lang w:val="de-AT"/>
        </w:rPr>
        <w:t>nline-</w:t>
      </w:r>
      <w:r w:rsidR="004613F8">
        <w:rPr>
          <w:b w:val="0"/>
          <w:lang w:val="de-AT"/>
        </w:rPr>
        <w:t>T</w:t>
      </w:r>
      <w:r w:rsidR="00E27BAB">
        <w:rPr>
          <w:b w:val="0"/>
          <w:lang w:val="de-AT"/>
        </w:rPr>
        <w:t xml:space="preserve">raining bereits erfolgreich absolviert. </w:t>
      </w:r>
    </w:p>
    <w:p w:rsidR="00BB403A" w:rsidRDefault="00BB403A" w:rsidP="00AE020C">
      <w:pPr>
        <w:pStyle w:val="Informationen"/>
        <w:spacing w:before="0" w:line="276" w:lineRule="auto"/>
        <w:rPr>
          <w:b/>
        </w:rPr>
      </w:pPr>
    </w:p>
    <w:p w:rsidR="006C59C1" w:rsidRDefault="003018FE" w:rsidP="006C59C1">
      <w:pPr>
        <w:pStyle w:val="Informationen"/>
        <w:spacing w:line="276" w:lineRule="auto"/>
      </w:pPr>
      <w:r w:rsidRPr="003018FE">
        <w:rPr>
          <w:b/>
        </w:rPr>
        <w:t>Weitere Informationen:</w:t>
      </w:r>
      <w:r w:rsidRPr="003018FE">
        <w:t xml:space="preserve"> </w:t>
      </w:r>
      <w:r w:rsidR="00FB43B8">
        <w:br/>
      </w:r>
      <w:r w:rsidR="006C59C1">
        <w:t>Zentrum für Demenzstudien (</w:t>
      </w:r>
      <w:hyperlink r:id="rId9" w:history="1">
        <w:r w:rsidR="006C59C1" w:rsidRPr="00FB43B8">
          <w:rPr>
            <w:rStyle w:val="Hyperlink"/>
          </w:rPr>
          <w:t>https://www.donau-uni.ac.at/de/department/kmp/zentrum/demenzstudien/index.php</w:t>
        </w:r>
      </w:hyperlink>
      <w:bookmarkStart w:id="0" w:name="_GoBack"/>
      <w:bookmarkEnd w:id="0"/>
      <w:r w:rsidR="006C59C1">
        <w:t xml:space="preserve">) </w:t>
      </w:r>
    </w:p>
    <w:p w:rsidR="00E70CA9" w:rsidRDefault="00FB43B8" w:rsidP="00FB43B8">
      <w:pPr>
        <w:pStyle w:val="Informationen"/>
        <w:spacing w:line="276" w:lineRule="auto"/>
      </w:pPr>
      <w:hyperlink r:id="rId10" w:history="1">
        <w:r w:rsidR="006C59C1" w:rsidRPr="00FB43B8">
          <w:rPr>
            <w:rStyle w:val="Hyperlink"/>
          </w:rPr>
          <w:t>www.bmi.gv.at</w:t>
        </w:r>
      </w:hyperlink>
      <w:r w:rsidR="006C59C1">
        <w:t xml:space="preserve"> </w:t>
      </w:r>
      <w:r>
        <w:br/>
      </w:r>
      <w:hyperlink r:id="rId11" w:history="1">
        <w:r w:rsidR="00E70CA9" w:rsidRPr="0050131B">
          <w:rPr>
            <w:rStyle w:val="Hyperlink"/>
          </w:rPr>
          <w:t>www.alzheimer-hilfe.at</w:t>
        </w:r>
      </w:hyperlink>
    </w:p>
    <w:p w:rsidR="00E11731" w:rsidRPr="00E27BAB" w:rsidRDefault="008136A9" w:rsidP="008136A9">
      <w:pPr>
        <w:pStyle w:val="Bildtext"/>
        <w:spacing w:before="120" w:line="276" w:lineRule="auto"/>
        <w:rPr>
          <w:lang w:val="de-AT"/>
        </w:rPr>
      </w:pPr>
      <w:r w:rsidRPr="00E27BAB">
        <w:rPr>
          <w:rStyle w:val="Fett"/>
          <w:lang w:val="de-AT"/>
        </w:rPr>
        <w:t>Bild</w:t>
      </w:r>
    </w:p>
    <w:p w:rsidR="00E11731" w:rsidRDefault="004613F8" w:rsidP="008136A9">
      <w:pPr>
        <w:pStyle w:val="Bildtext"/>
        <w:spacing w:before="120" w:line="276" w:lineRule="auto"/>
      </w:pPr>
      <w:r w:rsidRPr="004613F8">
        <w:t>Österreichische Polizei: Vorbildwirkung beim Umgang mit Demenz</w:t>
      </w:r>
      <w:r>
        <w:t xml:space="preserve">: </w:t>
      </w:r>
      <w:r w:rsidR="006C59C1">
        <w:t xml:space="preserve"> </w:t>
      </w:r>
      <w:r w:rsidR="006C59C1" w:rsidRPr="006C59C1">
        <w:t xml:space="preserve">Mag. Peter </w:t>
      </w:r>
      <w:proofErr w:type="spellStart"/>
      <w:r w:rsidR="006C59C1" w:rsidRPr="006C59C1">
        <w:t>Goldgruber</w:t>
      </w:r>
      <w:proofErr w:type="spellEnd"/>
      <w:r w:rsidR="006C59C1" w:rsidRPr="006C59C1">
        <w:t xml:space="preserve"> </w:t>
      </w:r>
      <w:r w:rsidR="006C59C1">
        <w:t>(</w:t>
      </w:r>
      <w:r w:rsidR="006C59C1" w:rsidRPr="006C59C1">
        <w:t>Generalsekretär im Innenministerium</w:t>
      </w:r>
      <w:r w:rsidR="006C59C1">
        <w:t xml:space="preserve">), </w:t>
      </w:r>
      <w:r w:rsidR="006C59C1" w:rsidRPr="006C59C1">
        <w:t>Univ.-Prof. Dr. Stefanie R. Auer (Donau-Universität Krems und MAS Alzheimerhilfe)</w:t>
      </w:r>
      <w:r w:rsidR="006C59C1">
        <w:t xml:space="preserve">, </w:t>
      </w:r>
      <w:r w:rsidR="006C59C1" w:rsidRPr="006C59C1">
        <w:t>Mag. Markus Richter (Leiter des Zentrums für Ressourcensteuerung und Unternehmensqualität, BMI)</w:t>
      </w:r>
      <w:r w:rsidR="006C59C1">
        <w:t xml:space="preserve">, Reinhard </w:t>
      </w:r>
      <w:proofErr w:type="spellStart"/>
      <w:r w:rsidR="006C59C1">
        <w:t>Schnakl</w:t>
      </w:r>
      <w:proofErr w:type="spellEnd"/>
      <w:r w:rsidR="006C59C1">
        <w:t xml:space="preserve">, BA MA (Leitung der Gruppe II/A: </w:t>
      </w:r>
      <w:r w:rsidR="006C59C1" w:rsidRPr="006C59C1">
        <w:t xml:space="preserve">Organisation, Dienstbetrieb und </w:t>
      </w:r>
      <w:r w:rsidR="006C59C1">
        <w:t>E</w:t>
      </w:r>
      <w:r w:rsidR="006C59C1" w:rsidRPr="006C59C1">
        <w:t>insatz</w:t>
      </w:r>
      <w:r w:rsidR="006C59C1">
        <w:t xml:space="preserve"> im Bundesministerium für Inneres</w:t>
      </w:r>
      <w:r w:rsidR="006C59C1" w:rsidRPr="006C59C1">
        <w:t>)</w:t>
      </w:r>
      <w:r w:rsidR="006C59C1">
        <w:t xml:space="preserve">. Zertifikatübergabe </w:t>
      </w:r>
      <w:r w:rsidR="00E70CA9">
        <w:t xml:space="preserve">an </w:t>
      </w:r>
      <w:r w:rsidR="006C59C1">
        <w:t>demenzfreundliche Dienststellen</w:t>
      </w:r>
      <w:r w:rsidR="00E70CA9">
        <w:t>.</w:t>
      </w:r>
      <w:r w:rsidR="006C59C1">
        <w:t xml:space="preserve"> </w:t>
      </w:r>
    </w:p>
    <w:p w:rsidR="00FE6031" w:rsidRDefault="006C59C1" w:rsidP="00FE6031">
      <w:pPr>
        <w:pStyle w:val="Bildtext"/>
        <w:spacing w:before="120" w:line="276" w:lineRule="auto"/>
      </w:pPr>
      <w:r>
        <w:t xml:space="preserve"> </w:t>
      </w:r>
      <w:r w:rsidR="008464C7">
        <w:t xml:space="preserve">(Foto: </w:t>
      </w:r>
      <w:r>
        <w:t>BMI / Alexander TUMA</w:t>
      </w:r>
      <w:r w:rsidR="008464C7">
        <w:t>)</w:t>
      </w:r>
    </w:p>
    <w:p w:rsidR="008136A9" w:rsidRDefault="00FE6031" w:rsidP="008136A9">
      <w:pPr>
        <w:pStyle w:val="Rckfragen"/>
        <w:spacing w:before="120" w:line="276" w:lineRule="auto"/>
        <w:rPr>
          <w:rFonts w:ascii="Segoe UI" w:hAnsi="Segoe UI" w:cs="Segoe UI"/>
          <w:sz w:val="18"/>
          <w:szCs w:val="18"/>
          <w:lang w:val="de-AT" w:eastAsia="de-AT"/>
        </w:rPr>
      </w:pPr>
      <w:r>
        <w:rPr>
          <w:rFonts w:ascii="Segoe UI" w:hAnsi="Segoe UI" w:cs="Segoe UI"/>
          <w:sz w:val="18"/>
          <w:szCs w:val="18"/>
          <w:lang w:val="de-AT" w:eastAsia="de-AT"/>
        </w:rPr>
        <w:t xml:space="preserve">Abdruck von Bildmaterial honorarfrei für Pressezwecke unter Angabe der </w:t>
      </w:r>
      <w:proofErr w:type="spellStart"/>
      <w:r>
        <w:rPr>
          <w:rFonts w:ascii="Segoe UI" w:hAnsi="Segoe UI" w:cs="Segoe UI"/>
          <w:sz w:val="18"/>
          <w:szCs w:val="18"/>
          <w:lang w:val="de-AT" w:eastAsia="de-AT"/>
        </w:rPr>
        <w:t>Fotocredits</w:t>
      </w:r>
      <w:proofErr w:type="spellEnd"/>
      <w:r>
        <w:rPr>
          <w:rFonts w:ascii="Segoe UI" w:hAnsi="Segoe UI" w:cs="Segoe UI"/>
          <w:sz w:val="18"/>
          <w:szCs w:val="18"/>
          <w:lang w:val="de-AT" w:eastAsia="de-AT"/>
        </w:rPr>
        <w:t>.</w:t>
      </w:r>
    </w:p>
    <w:p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6C59C1" w:rsidRPr="006C59C1" w:rsidRDefault="006C59C1" w:rsidP="006C59C1">
      <w:pPr>
        <w:pStyle w:val="Untertitel"/>
        <w:spacing w:after="0" w:line="276" w:lineRule="auto"/>
        <w:rPr>
          <w:b w:val="0"/>
        </w:rPr>
      </w:pPr>
      <w:r w:rsidRPr="006C59C1">
        <w:rPr>
          <w:b w:val="0"/>
        </w:rPr>
        <w:t>Univ.-Prof. Dr. Stefanie Auer</w:t>
      </w:r>
    </w:p>
    <w:p w:rsidR="006C59C1" w:rsidRPr="006C59C1" w:rsidRDefault="006C59C1" w:rsidP="006C59C1">
      <w:pPr>
        <w:pStyle w:val="Untertitel"/>
        <w:spacing w:after="0" w:line="276" w:lineRule="auto"/>
        <w:rPr>
          <w:b w:val="0"/>
        </w:rPr>
      </w:pPr>
      <w:r w:rsidRPr="006C59C1">
        <w:rPr>
          <w:b w:val="0"/>
        </w:rPr>
        <w:t>Universitätsprofessorin für Demenzforschung</w:t>
      </w:r>
    </w:p>
    <w:p w:rsidR="006C59C1" w:rsidRPr="006C59C1" w:rsidRDefault="006C59C1" w:rsidP="006C59C1">
      <w:pPr>
        <w:pStyle w:val="Untertitel"/>
        <w:spacing w:after="0" w:line="276" w:lineRule="auto"/>
        <w:rPr>
          <w:b w:val="0"/>
        </w:rPr>
      </w:pPr>
      <w:r w:rsidRPr="006C59C1">
        <w:rPr>
          <w:b w:val="0"/>
        </w:rPr>
        <w:t>Leiterin Zentrum Demenzstudien</w:t>
      </w:r>
    </w:p>
    <w:p w:rsidR="006C59C1" w:rsidRPr="006C59C1" w:rsidRDefault="006C59C1" w:rsidP="006C59C1">
      <w:pPr>
        <w:pStyle w:val="Untertitel"/>
        <w:spacing w:after="0" w:line="276" w:lineRule="auto"/>
        <w:rPr>
          <w:b w:val="0"/>
        </w:rPr>
      </w:pPr>
      <w:r w:rsidRPr="006C59C1">
        <w:rPr>
          <w:b w:val="0"/>
        </w:rPr>
        <w:t>Donau-Universität Krems</w:t>
      </w:r>
    </w:p>
    <w:p w:rsidR="006C59C1" w:rsidRDefault="006C59C1" w:rsidP="006C59C1">
      <w:pPr>
        <w:pStyle w:val="Untertitel"/>
        <w:spacing w:after="0" w:line="276" w:lineRule="auto"/>
        <w:rPr>
          <w:b w:val="0"/>
        </w:rPr>
      </w:pPr>
      <w:r w:rsidRPr="006C59C1">
        <w:rPr>
          <w:b w:val="0"/>
        </w:rPr>
        <w:t>Tel. +43 (0)2732 893-2802</w:t>
      </w:r>
    </w:p>
    <w:p w:rsidR="006C59C1" w:rsidRDefault="00FB43B8" w:rsidP="006C59C1">
      <w:pPr>
        <w:pStyle w:val="Untertitel"/>
        <w:spacing w:after="0" w:line="276" w:lineRule="auto"/>
        <w:rPr>
          <w:b w:val="0"/>
        </w:rPr>
      </w:pPr>
      <w:hyperlink r:id="rId12" w:history="1">
        <w:r w:rsidR="00EF670F" w:rsidRPr="009A4D47">
          <w:rPr>
            <w:rStyle w:val="Hyperlink"/>
            <w:b w:val="0"/>
          </w:rPr>
          <w:t>stefanie.auer@donau-uni.ac.at</w:t>
        </w:r>
      </w:hyperlink>
    </w:p>
    <w:p w:rsidR="00EF670F" w:rsidRPr="00EF670F" w:rsidRDefault="00EF670F" w:rsidP="00EF670F">
      <w:pPr>
        <w:pStyle w:val="Vorspann"/>
        <w:rPr>
          <w:lang w:val="de-DE"/>
        </w:rPr>
      </w:pPr>
    </w:p>
    <w:sectPr w:rsidR="00EF670F" w:rsidRPr="00EF670F" w:rsidSect="00AC1C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85" w:rsidRDefault="00AB5B85">
      <w:r>
        <w:separator/>
      </w:r>
    </w:p>
  </w:endnote>
  <w:endnote w:type="continuationSeparator" w:id="0">
    <w:p w:rsidR="00AB5B85" w:rsidRDefault="00AB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9" w:rsidRDefault="00022D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9" w:rsidRDefault="00022D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9" w:rsidRDefault="00022D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85" w:rsidRDefault="00AB5B85">
      <w:r>
        <w:separator/>
      </w:r>
    </w:p>
  </w:footnote>
  <w:footnote w:type="continuationSeparator" w:id="0">
    <w:p w:rsidR="00AB5B85" w:rsidRDefault="00AB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9" w:rsidRDefault="00022D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9" w:rsidRDefault="00022D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9" w:rsidRDefault="00CE7E70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31"/>
    <w:rsid w:val="00022D19"/>
    <w:rsid w:val="0002344B"/>
    <w:rsid w:val="0006692F"/>
    <w:rsid w:val="00074565"/>
    <w:rsid w:val="000925CA"/>
    <w:rsid w:val="00111248"/>
    <w:rsid w:val="001513F0"/>
    <w:rsid w:val="00151458"/>
    <w:rsid w:val="00163137"/>
    <w:rsid w:val="00206A41"/>
    <w:rsid w:val="00252DF4"/>
    <w:rsid w:val="0026190F"/>
    <w:rsid w:val="002F6A09"/>
    <w:rsid w:val="003018FE"/>
    <w:rsid w:val="00337CCB"/>
    <w:rsid w:val="00345C2E"/>
    <w:rsid w:val="00354D41"/>
    <w:rsid w:val="00367556"/>
    <w:rsid w:val="00424924"/>
    <w:rsid w:val="004613F8"/>
    <w:rsid w:val="00491273"/>
    <w:rsid w:val="004B352A"/>
    <w:rsid w:val="004C7C5D"/>
    <w:rsid w:val="004D5E1F"/>
    <w:rsid w:val="00530052"/>
    <w:rsid w:val="00533F84"/>
    <w:rsid w:val="00537162"/>
    <w:rsid w:val="005756C9"/>
    <w:rsid w:val="005D7FD7"/>
    <w:rsid w:val="005E40E0"/>
    <w:rsid w:val="005F4331"/>
    <w:rsid w:val="006250CA"/>
    <w:rsid w:val="006B3184"/>
    <w:rsid w:val="006C59C1"/>
    <w:rsid w:val="00701AED"/>
    <w:rsid w:val="00782FC1"/>
    <w:rsid w:val="008136A9"/>
    <w:rsid w:val="008464C7"/>
    <w:rsid w:val="00857BBD"/>
    <w:rsid w:val="008C21B1"/>
    <w:rsid w:val="00935F40"/>
    <w:rsid w:val="009366D9"/>
    <w:rsid w:val="00AA4713"/>
    <w:rsid w:val="00AB5B85"/>
    <w:rsid w:val="00AC1C5E"/>
    <w:rsid w:val="00AD0443"/>
    <w:rsid w:val="00AE020C"/>
    <w:rsid w:val="00B75E57"/>
    <w:rsid w:val="00BB403A"/>
    <w:rsid w:val="00C11484"/>
    <w:rsid w:val="00C37155"/>
    <w:rsid w:val="00C7329D"/>
    <w:rsid w:val="00CC4A14"/>
    <w:rsid w:val="00CE7E70"/>
    <w:rsid w:val="00D81C9C"/>
    <w:rsid w:val="00DA0CAA"/>
    <w:rsid w:val="00DB066A"/>
    <w:rsid w:val="00DF6657"/>
    <w:rsid w:val="00E11731"/>
    <w:rsid w:val="00E27BAB"/>
    <w:rsid w:val="00E579DA"/>
    <w:rsid w:val="00E70CA9"/>
    <w:rsid w:val="00EA584C"/>
    <w:rsid w:val="00EE65EF"/>
    <w:rsid w:val="00EF670F"/>
    <w:rsid w:val="00F57158"/>
    <w:rsid w:val="00F86A3B"/>
    <w:rsid w:val="00F92E0D"/>
    <w:rsid w:val="00FB43B8"/>
    <w:rsid w:val="00FC016F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7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70F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7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70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fanie.auer@donau-uni.ac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zheimer-hilfe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www.bmi.gv.at%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nau-uni.ac.at/de/department/kmp/zentrum/demenzstudien/index.ph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430F-AEA4-450E-A98E-0A6879FE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357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3391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Rainer Hauptmann</cp:lastModifiedBy>
  <cp:revision>7</cp:revision>
  <cp:lastPrinted>2019-04-08T06:44:00Z</cp:lastPrinted>
  <dcterms:created xsi:type="dcterms:W3CDTF">2019-04-08T07:33:00Z</dcterms:created>
  <dcterms:modified xsi:type="dcterms:W3CDTF">2019-04-08T14:08:00Z</dcterms:modified>
</cp:coreProperties>
</file>