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B97D2" w14:textId="7578D4FF" w:rsidR="009D595B" w:rsidRPr="009D595B" w:rsidRDefault="009D595B" w:rsidP="009D595B">
      <w:pPr>
        <w:pStyle w:val="StandardWeb"/>
        <w:spacing w:before="120" w:beforeAutospacing="0" w:after="0" w:afterAutospacing="0"/>
        <w:ind w:left="709"/>
        <w:rPr>
          <w:rFonts w:ascii="Univers" w:hAnsi="Univers"/>
          <w:b/>
          <w:bCs/>
          <w:sz w:val="28"/>
          <w:szCs w:val="28"/>
        </w:rPr>
      </w:pPr>
      <w:r w:rsidRPr="009D595B">
        <w:rPr>
          <w:rFonts w:ascii="Univers" w:hAnsi="Univers"/>
          <w:b/>
          <w:bCs/>
          <w:sz w:val="28"/>
          <w:szCs w:val="28"/>
        </w:rPr>
        <w:t>Museen in Quarantäne – Neue Chancen für Sammlungen</w:t>
      </w:r>
      <w:r w:rsidRPr="009D595B">
        <w:rPr>
          <w:rFonts w:ascii="Univers" w:hAnsi="Univers"/>
          <w:b/>
          <w:bCs/>
          <w:sz w:val="28"/>
          <w:szCs w:val="28"/>
        </w:rPr>
        <w:t xml:space="preserve"> II</w:t>
      </w:r>
      <w:r>
        <w:rPr>
          <w:rFonts w:ascii="Univers" w:hAnsi="Univers"/>
          <w:b/>
          <w:bCs/>
          <w:sz w:val="28"/>
          <w:szCs w:val="28"/>
        </w:rPr>
        <w:br/>
      </w:r>
      <w:r w:rsidRPr="009D595B">
        <w:rPr>
          <w:rFonts w:ascii="Univers" w:hAnsi="Univers"/>
          <w:b/>
          <w:bCs/>
          <w:sz w:val="22"/>
          <w:szCs w:val="22"/>
        </w:rPr>
        <w:t>Online-Symposium des Departments für Kunst- und Kulturwissenschaften</w:t>
      </w:r>
      <w:r>
        <w:rPr>
          <w:rFonts w:ascii="Univers" w:hAnsi="Univers"/>
          <w:b/>
          <w:bCs/>
          <w:sz w:val="22"/>
          <w:szCs w:val="22"/>
        </w:rPr>
        <w:t xml:space="preserve"> am 18. Juni 2020</w:t>
      </w:r>
    </w:p>
    <w:p w14:paraId="55468EA6" w14:textId="6AEC2B07" w:rsidR="009D595B" w:rsidRPr="00503FB1" w:rsidRDefault="009D595B" w:rsidP="009D595B">
      <w:pPr>
        <w:pStyle w:val="StandardWeb"/>
        <w:ind w:left="708"/>
        <w:rPr>
          <w:rFonts w:ascii="Univers" w:hAnsi="Univers"/>
          <w:sz w:val="22"/>
          <w:szCs w:val="22"/>
        </w:rPr>
      </w:pPr>
      <w:r w:rsidRPr="00503FB1">
        <w:rPr>
          <w:rFonts w:ascii="Univers" w:hAnsi="Univers"/>
          <w:b/>
          <w:bCs/>
          <w:sz w:val="22"/>
          <w:szCs w:val="22"/>
        </w:rPr>
        <w:t>Programm</w:t>
      </w:r>
      <w:r>
        <w:rPr>
          <w:rFonts w:ascii="Univers" w:hAnsi="Univers"/>
          <w:b/>
          <w:bCs/>
          <w:sz w:val="22"/>
          <w:szCs w:val="22"/>
        </w:rPr>
        <w:t>übersicht</w:t>
      </w:r>
      <w:r w:rsidRPr="00503FB1">
        <w:rPr>
          <w:rFonts w:ascii="Univers" w:hAnsi="Univers"/>
          <w:b/>
          <w:bCs/>
          <w:sz w:val="22"/>
          <w:szCs w:val="22"/>
        </w:rPr>
        <w:t xml:space="preserve"> </w:t>
      </w:r>
      <w:r w:rsidRPr="00503FB1">
        <w:rPr>
          <w:rFonts w:ascii="Univers" w:hAnsi="Univers"/>
          <w:sz w:val="22"/>
          <w:szCs w:val="22"/>
        </w:rPr>
        <w:t>(Stand: 4. Juni 2020)</w:t>
      </w:r>
    </w:p>
    <w:p w14:paraId="0EDB5624" w14:textId="77777777" w:rsidR="009D595B" w:rsidRPr="00503FB1" w:rsidRDefault="009D595B" w:rsidP="009D595B">
      <w:pPr>
        <w:pStyle w:val="StandardWeb"/>
        <w:ind w:left="708"/>
        <w:rPr>
          <w:rFonts w:ascii="Univers" w:hAnsi="Univers"/>
          <w:sz w:val="22"/>
          <w:szCs w:val="22"/>
        </w:rPr>
      </w:pPr>
      <w:r>
        <w:rPr>
          <w:rFonts w:ascii="Univers" w:hAnsi="Univers"/>
          <w:b/>
          <w:bCs/>
          <w:sz w:val="22"/>
          <w:szCs w:val="22"/>
        </w:rPr>
        <w:t>14:00–14:10</w:t>
      </w:r>
      <w:r>
        <w:rPr>
          <w:rFonts w:ascii="Univers" w:hAnsi="Univers"/>
          <w:b/>
          <w:bCs/>
          <w:sz w:val="22"/>
          <w:szCs w:val="22"/>
        </w:rPr>
        <w:tab/>
      </w:r>
      <w:r w:rsidRPr="00503FB1">
        <w:rPr>
          <w:rFonts w:ascii="Univers" w:hAnsi="Univers"/>
          <w:sz w:val="22"/>
          <w:szCs w:val="22"/>
        </w:rPr>
        <w:t xml:space="preserve">Begrüßung und Einführung </w:t>
      </w:r>
      <w:r>
        <w:rPr>
          <w:rFonts w:ascii="Univers" w:hAnsi="Univers"/>
          <w:sz w:val="22"/>
          <w:szCs w:val="22"/>
        </w:rPr>
        <w:t>(</w:t>
      </w:r>
      <w:r w:rsidRPr="00503FB1">
        <w:rPr>
          <w:rFonts w:ascii="Univers" w:hAnsi="Univers"/>
          <w:sz w:val="22"/>
          <w:szCs w:val="22"/>
        </w:rPr>
        <w:t>Univ.-Prof. Dr. Anja Grebe</w:t>
      </w:r>
      <w:r>
        <w:rPr>
          <w:rFonts w:ascii="Univers" w:hAnsi="Univers"/>
          <w:sz w:val="22"/>
          <w:szCs w:val="22"/>
        </w:rPr>
        <w:t xml:space="preserve">, </w:t>
      </w:r>
      <w:r w:rsidRPr="00503FB1">
        <w:rPr>
          <w:rFonts w:ascii="Univers" w:hAnsi="Univers"/>
          <w:sz w:val="22"/>
          <w:szCs w:val="22"/>
        </w:rPr>
        <w:t>Donau-Universität Krems)</w:t>
      </w:r>
    </w:p>
    <w:p w14:paraId="0F8462C5" w14:textId="77777777" w:rsidR="009D595B" w:rsidRDefault="009D595B" w:rsidP="009D595B">
      <w:pPr>
        <w:pStyle w:val="StandardWeb"/>
        <w:ind w:left="708"/>
        <w:rPr>
          <w:rFonts w:ascii="Univers" w:hAnsi="Univers"/>
          <w:b/>
          <w:bCs/>
          <w:sz w:val="22"/>
          <w:szCs w:val="22"/>
        </w:rPr>
      </w:pPr>
      <w:r w:rsidRPr="001559A9">
        <w:rPr>
          <w:rFonts w:ascii="Univers" w:hAnsi="Univers"/>
          <w:b/>
          <w:bCs/>
          <w:sz w:val="22"/>
          <w:szCs w:val="22"/>
        </w:rPr>
        <w:t xml:space="preserve">Panel I: </w:t>
      </w:r>
    </w:p>
    <w:p w14:paraId="64CDE22D" w14:textId="77777777" w:rsidR="009D595B" w:rsidRPr="00503FB1" w:rsidRDefault="009D595B" w:rsidP="009D595B">
      <w:pPr>
        <w:pStyle w:val="StandardWeb"/>
        <w:ind w:left="708"/>
        <w:rPr>
          <w:rFonts w:ascii="Calibri" w:hAnsi="Calibri" w:cs="Calibri"/>
        </w:rPr>
      </w:pPr>
      <w:r w:rsidRPr="00503FB1">
        <w:rPr>
          <w:rFonts w:ascii="Univers" w:hAnsi="Univers"/>
          <w:b/>
          <w:bCs/>
          <w:sz w:val="22"/>
          <w:szCs w:val="22"/>
        </w:rPr>
        <w:t>14</w:t>
      </w:r>
      <w:r>
        <w:rPr>
          <w:rFonts w:ascii="Univers" w:hAnsi="Univers"/>
          <w:b/>
          <w:bCs/>
          <w:sz w:val="22"/>
          <w:szCs w:val="22"/>
        </w:rPr>
        <w:t>:</w:t>
      </w:r>
      <w:r w:rsidRPr="00503FB1">
        <w:rPr>
          <w:rFonts w:ascii="Univers" w:hAnsi="Univers"/>
          <w:b/>
          <w:bCs/>
          <w:sz w:val="22"/>
          <w:szCs w:val="22"/>
        </w:rPr>
        <w:t>10</w:t>
      </w:r>
      <w:r>
        <w:rPr>
          <w:rFonts w:ascii="Univers" w:hAnsi="Univers"/>
          <w:b/>
          <w:bCs/>
          <w:sz w:val="22"/>
          <w:szCs w:val="22"/>
        </w:rPr>
        <w:t>–</w:t>
      </w:r>
      <w:r w:rsidRPr="00503FB1">
        <w:rPr>
          <w:rFonts w:ascii="Univers" w:hAnsi="Univers"/>
          <w:b/>
          <w:bCs/>
          <w:sz w:val="22"/>
          <w:szCs w:val="22"/>
        </w:rPr>
        <w:t>14</w:t>
      </w:r>
      <w:r>
        <w:rPr>
          <w:rFonts w:ascii="Univers" w:hAnsi="Univers"/>
          <w:b/>
          <w:bCs/>
          <w:sz w:val="22"/>
          <w:szCs w:val="22"/>
        </w:rPr>
        <w:t>:</w:t>
      </w:r>
      <w:r w:rsidRPr="00503FB1">
        <w:rPr>
          <w:rFonts w:ascii="Univers" w:hAnsi="Univers"/>
          <w:b/>
          <w:bCs/>
          <w:sz w:val="22"/>
          <w:szCs w:val="22"/>
        </w:rPr>
        <w:t>25</w:t>
      </w:r>
      <w:r w:rsidRPr="00503FB1">
        <w:rPr>
          <w:rFonts w:ascii="Univers" w:hAnsi="Univers"/>
          <w:b/>
          <w:bCs/>
          <w:sz w:val="22"/>
          <w:szCs w:val="22"/>
        </w:rPr>
        <w:tab/>
      </w:r>
      <w:r w:rsidRPr="00503FB1">
        <w:rPr>
          <w:rFonts w:ascii="Calibri" w:hAnsi="Calibri" w:cs="Calibri"/>
        </w:rPr>
        <w:t xml:space="preserve">Felix Sattler (Tieranatomisches Theater – Raum für forschende Ausstellungspraxis am Hermann von Helmholtz-Zentrum für Kulturtechnik, Humboldt-Universität zu Berlin): Online/Offline Beziehungen. Die Dauerausstellung als virtuell-physisches Flechtwerk </w:t>
      </w:r>
    </w:p>
    <w:p w14:paraId="496AC48B" w14:textId="77777777" w:rsidR="009D595B" w:rsidRPr="00503FB1" w:rsidRDefault="009D595B" w:rsidP="009D595B">
      <w:pPr>
        <w:pStyle w:val="StandardWeb"/>
        <w:ind w:left="708"/>
        <w:rPr>
          <w:rFonts w:ascii="Calibri" w:hAnsi="Calibri" w:cs="Calibri"/>
          <w:lang w:val="en-US"/>
        </w:rPr>
      </w:pPr>
      <w:r w:rsidRPr="00503FB1">
        <w:rPr>
          <w:rFonts w:ascii="Univers" w:hAnsi="Univers"/>
          <w:b/>
          <w:bCs/>
          <w:sz w:val="22"/>
          <w:szCs w:val="22"/>
        </w:rPr>
        <w:t>14</w:t>
      </w:r>
      <w:r>
        <w:rPr>
          <w:rFonts w:ascii="Univers" w:hAnsi="Univers"/>
          <w:b/>
          <w:bCs/>
          <w:sz w:val="22"/>
          <w:szCs w:val="22"/>
        </w:rPr>
        <w:t>:</w:t>
      </w:r>
      <w:r w:rsidRPr="00503FB1">
        <w:rPr>
          <w:rFonts w:ascii="Univers" w:hAnsi="Univers"/>
          <w:b/>
          <w:bCs/>
          <w:sz w:val="22"/>
          <w:szCs w:val="22"/>
        </w:rPr>
        <w:t>25</w:t>
      </w:r>
      <w:r>
        <w:rPr>
          <w:rFonts w:ascii="Univers" w:hAnsi="Univers"/>
          <w:b/>
          <w:bCs/>
          <w:sz w:val="22"/>
          <w:szCs w:val="22"/>
        </w:rPr>
        <w:t>–</w:t>
      </w:r>
      <w:r w:rsidRPr="00503FB1">
        <w:rPr>
          <w:rFonts w:ascii="Univers" w:hAnsi="Univers"/>
          <w:b/>
          <w:bCs/>
          <w:sz w:val="22"/>
          <w:szCs w:val="22"/>
        </w:rPr>
        <w:t>14</w:t>
      </w:r>
      <w:r>
        <w:rPr>
          <w:rFonts w:ascii="Univers" w:hAnsi="Univers"/>
          <w:b/>
          <w:bCs/>
          <w:sz w:val="22"/>
          <w:szCs w:val="22"/>
        </w:rPr>
        <w:t>:</w:t>
      </w:r>
      <w:r w:rsidRPr="00503FB1">
        <w:rPr>
          <w:rFonts w:ascii="Univers" w:hAnsi="Univers"/>
          <w:b/>
          <w:bCs/>
          <w:sz w:val="22"/>
          <w:szCs w:val="22"/>
        </w:rPr>
        <w:t>40</w:t>
      </w:r>
      <w:r w:rsidRPr="00503FB1">
        <w:tab/>
      </w:r>
      <w:proofErr w:type="spellStart"/>
      <w:r w:rsidRPr="00503FB1">
        <w:rPr>
          <w:rFonts w:ascii="Calibri" w:hAnsi="Calibri" w:cs="Calibri"/>
        </w:rPr>
        <w:t>João</w:t>
      </w:r>
      <w:proofErr w:type="spellEnd"/>
      <w:r w:rsidRPr="00503FB1">
        <w:rPr>
          <w:rFonts w:ascii="Calibri" w:hAnsi="Calibri" w:cs="Calibri"/>
        </w:rPr>
        <w:t xml:space="preserve"> Correia de Sá (</w:t>
      </w:r>
      <w:proofErr w:type="spellStart"/>
      <w:r w:rsidRPr="00503FB1">
        <w:rPr>
          <w:rFonts w:ascii="Calibri" w:hAnsi="Calibri" w:cs="Calibri"/>
        </w:rPr>
        <w:t>Universitat</w:t>
      </w:r>
      <w:proofErr w:type="spellEnd"/>
      <w:r w:rsidRPr="00503FB1">
        <w:rPr>
          <w:rFonts w:ascii="Calibri" w:hAnsi="Calibri" w:cs="Calibri"/>
        </w:rPr>
        <w:t xml:space="preserve"> de Girona): The </w:t>
      </w:r>
      <w:proofErr w:type="spellStart"/>
      <w:r w:rsidRPr="00503FB1">
        <w:rPr>
          <w:rFonts w:ascii="Calibri" w:hAnsi="Calibri" w:cs="Calibri"/>
        </w:rPr>
        <w:t>confined</w:t>
      </w:r>
      <w:proofErr w:type="spellEnd"/>
      <w:r w:rsidRPr="00503FB1">
        <w:rPr>
          <w:rFonts w:ascii="Calibri" w:hAnsi="Calibri" w:cs="Calibri"/>
        </w:rPr>
        <w:t xml:space="preserve"> </w:t>
      </w:r>
      <w:proofErr w:type="spellStart"/>
      <w:r w:rsidRPr="00503FB1">
        <w:rPr>
          <w:rFonts w:ascii="Calibri" w:hAnsi="Calibri" w:cs="Calibri"/>
        </w:rPr>
        <w:t>museum</w:t>
      </w:r>
      <w:proofErr w:type="spellEnd"/>
      <w:r w:rsidRPr="00503FB1">
        <w:rPr>
          <w:rFonts w:ascii="Calibri" w:hAnsi="Calibri" w:cs="Calibri"/>
        </w:rPr>
        <w:t xml:space="preserve">. </w:t>
      </w:r>
      <w:r w:rsidRPr="00503FB1">
        <w:rPr>
          <w:rFonts w:ascii="Calibri" w:hAnsi="Calibri" w:cs="Calibri"/>
          <w:lang w:val="en-US"/>
        </w:rPr>
        <w:t xml:space="preserve">A reflection about the </w:t>
      </w:r>
      <w:proofErr w:type="spellStart"/>
      <w:r w:rsidRPr="00503FB1">
        <w:rPr>
          <w:rFonts w:ascii="Calibri" w:hAnsi="Calibri" w:cs="Calibri"/>
          <w:lang w:val="en-US"/>
        </w:rPr>
        <w:t>Museu</w:t>
      </w:r>
      <w:proofErr w:type="spellEnd"/>
      <w:r w:rsidRPr="00503FB1">
        <w:rPr>
          <w:rFonts w:ascii="Calibri" w:hAnsi="Calibri" w:cs="Calibri"/>
          <w:lang w:val="en-US"/>
        </w:rPr>
        <w:t xml:space="preserve"> Nacional de </w:t>
      </w:r>
      <w:proofErr w:type="spellStart"/>
      <w:r w:rsidRPr="00503FB1">
        <w:rPr>
          <w:rFonts w:ascii="Calibri" w:hAnsi="Calibri" w:cs="Calibri"/>
          <w:lang w:val="en-US"/>
        </w:rPr>
        <w:t>Arte</w:t>
      </w:r>
      <w:proofErr w:type="spellEnd"/>
      <w:r w:rsidRPr="00503FB1">
        <w:rPr>
          <w:rFonts w:ascii="Calibri" w:hAnsi="Calibri" w:cs="Calibri"/>
          <w:lang w:val="en-US"/>
        </w:rPr>
        <w:t xml:space="preserve"> </w:t>
      </w:r>
      <w:proofErr w:type="spellStart"/>
      <w:r w:rsidRPr="00503FB1">
        <w:rPr>
          <w:rFonts w:ascii="Calibri" w:hAnsi="Calibri" w:cs="Calibri"/>
          <w:lang w:val="en-US"/>
        </w:rPr>
        <w:t>Antiga</w:t>
      </w:r>
      <w:proofErr w:type="spellEnd"/>
      <w:r w:rsidRPr="00503FB1">
        <w:rPr>
          <w:rFonts w:ascii="Calibri" w:hAnsi="Calibri" w:cs="Calibri"/>
          <w:lang w:val="en-US"/>
        </w:rPr>
        <w:t xml:space="preserve"> activity and communication in pandemic times </w:t>
      </w:r>
    </w:p>
    <w:p w14:paraId="2002ED6D" w14:textId="77777777" w:rsidR="009D595B" w:rsidRPr="00503FB1" w:rsidRDefault="009D595B" w:rsidP="009D595B">
      <w:pPr>
        <w:pStyle w:val="StandardWeb"/>
        <w:shd w:val="clear" w:color="auto" w:fill="FFFFFF"/>
        <w:ind w:left="708"/>
        <w:rPr>
          <w:rFonts w:ascii="Calibri" w:hAnsi="Calibri" w:cs="Calibri"/>
        </w:rPr>
      </w:pPr>
      <w:r w:rsidRPr="00503FB1">
        <w:rPr>
          <w:rFonts w:ascii="Univers" w:hAnsi="Univers"/>
          <w:b/>
          <w:bCs/>
          <w:sz w:val="22"/>
          <w:szCs w:val="22"/>
        </w:rPr>
        <w:t>14</w:t>
      </w:r>
      <w:r>
        <w:rPr>
          <w:rFonts w:ascii="Univers" w:hAnsi="Univers"/>
          <w:b/>
          <w:bCs/>
          <w:sz w:val="22"/>
          <w:szCs w:val="22"/>
        </w:rPr>
        <w:t>:</w:t>
      </w:r>
      <w:r w:rsidRPr="00503FB1">
        <w:rPr>
          <w:rFonts w:ascii="Univers" w:hAnsi="Univers"/>
          <w:b/>
          <w:bCs/>
          <w:sz w:val="22"/>
          <w:szCs w:val="22"/>
        </w:rPr>
        <w:t>40</w:t>
      </w:r>
      <w:r>
        <w:rPr>
          <w:rFonts w:ascii="Univers" w:hAnsi="Univers"/>
          <w:b/>
          <w:bCs/>
          <w:sz w:val="22"/>
          <w:szCs w:val="22"/>
        </w:rPr>
        <w:t>–</w:t>
      </w:r>
      <w:r w:rsidRPr="00503FB1">
        <w:rPr>
          <w:rFonts w:ascii="Univers" w:hAnsi="Univers"/>
          <w:b/>
          <w:bCs/>
          <w:sz w:val="22"/>
          <w:szCs w:val="22"/>
        </w:rPr>
        <w:t>14</w:t>
      </w:r>
      <w:r>
        <w:rPr>
          <w:rFonts w:ascii="Univers" w:hAnsi="Univers"/>
          <w:b/>
          <w:bCs/>
          <w:sz w:val="22"/>
          <w:szCs w:val="22"/>
        </w:rPr>
        <w:t>:</w:t>
      </w:r>
      <w:r w:rsidRPr="00503FB1">
        <w:rPr>
          <w:rFonts w:ascii="Univers" w:hAnsi="Univers"/>
          <w:b/>
          <w:bCs/>
          <w:sz w:val="22"/>
          <w:szCs w:val="22"/>
        </w:rPr>
        <w:t>55</w:t>
      </w:r>
      <w:r w:rsidRPr="00503FB1">
        <w:tab/>
      </w:r>
      <w:r w:rsidRPr="00503FB1">
        <w:rPr>
          <w:rFonts w:ascii="Calibri" w:hAnsi="Calibri" w:cs="Calibri"/>
        </w:rPr>
        <w:t xml:space="preserve">Dr. Barbara Eggert (Kunstuniversität Linz): Museums-Challenge Tableau Vivant 2.0: Beobachtungen zu Funktionen und Funktionalisierungen von </w:t>
      </w:r>
      <w:proofErr w:type="spellStart"/>
      <w:r w:rsidRPr="00503FB1">
        <w:rPr>
          <w:rFonts w:ascii="Calibri" w:hAnsi="Calibri" w:cs="Calibri"/>
        </w:rPr>
        <w:t>Kunstverkörperung</w:t>
      </w:r>
      <w:proofErr w:type="spellEnd"/>
      <w:r w:rsidRPr="00503FB1">
        <w:rPr>
          <w:rFonts w:ascii="Calibri" w:hAnsi="Calibri" w:cs="Calibri"/>
        </w:rPr>
        <w:t xml:space="preserve"> in Zeiten von Corona</w:t>
      </w:r>
    </w:p>
    <w:p w14:paraId="2B5B3BC6" w14:textId="77777777" w:rsidR="009D595B" w:rsidRPr="00503FB1" w:rsidRDefault="009D595B" w:rsidP="009D595B">
      <w:pPr>
        <w:rPr>
          <w:rFonts w:cs="Calibri"/>
          <w:sz w:val="24"/>
        </w:rPr>
      </w:pPr>
      <w:r w:rsidRPr="00503FB1">
        <w:rPr>
          <w:b/>
          <w:bCs/>
          <w:szCs w:val="22"/>
        </w:rPr>
        <w:t>14</w:t>
      </w:r>
      <w:r>
        <w:rPr>
          <w:b/>
          <w:bCs/>
          <w:szCs w:val="22"/>
        </w:rPr>
        <w:t>:</w:t>
      </w:r>
      <w:r w:rsidRPr="00503FB1">
        <w:rPr>
          <w:b/>
          <w:bCs/>
          <w:szCs w:val="22"/>
        </w:rPr>
        <w:t>55</w:t>
      </w:r>
      <w:r>
        <w:rPr>
          <w:b/>
          <w:bCs/>
          <w:szCs w:val="22"/>
        </w:rPr>
        <w:t>–</w:t>
      </w:r>
      <w:r w:rsidRPr="00503FB1">
        <w:rPr>
          <w:b/>
          <w:bCs/>
          <w:szCs w:val="22"/>
        </w:rPr>
        <w:t>15</w:t>
      </w:r>
      <w:r>
        <w:rPr>
          <w:b/>
          <w:bCs/>
          <w:szCs w:val="22"/>
        </w:rPr>
        <w:t>:</w:t>
      </w:r>
      <w:r w:rsidRPr="00503FB1">
        <w:rPr>
          <w:b/>
          <w:bCs/>
          <w:szCs w:val="22"/>
        </w:rPr>
        <w:t>10</w:t>
      </w:r>
      <w:r w:rsidRPr="00503FB1">
        <w:tab/>
      </w:r>
      <w:r w:rsidRPr="00503FB1">
        <w:rPr>
          <w:rFonts w:ascii="Calibri" w:hAnsi="Calibri" w:cs="Calibri"/>
          <w:sz w:val="24"/>
        </w:rPr>
        <w:t xml:space="preserve">Dr. Judith Schühle / Dr. Jana </w:t>
      </w:r>
      <w:proofErr w:type="spellStart"/>
      <w:r w:rsidRPr="00503FB1">
        <w:rPr>
          <w:rFonts w:ascii="Calibri" w:hAnsi="Calibri" w:cs="Calibri"/>
          <w:sz w:val="24"/>
        </w:rPr>
        <w:t>Wittenzellner</w:t>
      </w:r>
      <w:proofErr w:type="spellEnd"/>
      <w:r w:rsidRPr="00503FB1">
        <w:rPr>
          <w:rFonts w:ascii="Calibri" w:hAnsi="Calibri" w:cs="Calibri"/>
          <w:sz w:val="24"/>
        </w:rPr>
        <w:t xml:space="preserve"> (Museum Europäischer Kulturen, Staatliche Museen zu Berlin): Systematisches Sammeln oder Rapid Response? #CollectingCorona und das Sammlungskonzept des MEK</w:t>
      </w:r>
      <w:r w:rsidRPr="00503FB1">
        <w:rPr>
          <w:rFonts w:cs="Calibri"/>
          <w:sz w:val="24"/>
        </w:rPr>
        <w:t xml:space="preserve"> </w:t>
      </w:r>
    </w:p>
    <w:p w14:paraId="6610F837" w14:textId="77777777" w:rsidR="009D595B" w:rsidRPr="00503FB1" w:rsidRDefault="009D595B" w:rsidP="009D595B">
      <w:pPr>
        <w:pStyle w:val="StandardWeb"/>
        <w:ind w:left="708"/>
        <w:rPr>
          <w:rFonts w:ascii="Univers" w:hAnsi="Univers"/>
          <w:b/>
          <w:bCs/>
          <w:sz w:val="22"/>
          <w:szCs w:val="22"/>
        </w:rPr>
      </w:pPr>
      <w:r w:rsidRPr="00503FB1">
        <w:rPr>
          <w:rFonts w:ascii="Univers" w:hAnsi="Univers"/>
          <w:b/>
          <w:bCs/>
          <w:sz w:val="22"/>
          <w:szCs w:val="22"/>
        </w:rPr>
        <w:t>Panel II:</w:t>
      </w:r>
    </w:p>
    <w:p w14:paraId="340F354A" w14:textId="77777777" w:rsidR="009D595B" w:rsidRPr="00503FB1" w:rsidRDefault="009D595B" w:rsidP="009D595B">
      <w:pPr>
        <w:pStyle w:val="StandardWeb"/>
        <w:ind w:left="708"/>
        <w:rPr>
          <w:rFonts w:ascii="Univers" w:hAnsi="Univers"/>
          <w:sz w:val="22"/>
        </w:rPr>
      </w:pPr>
      <w:r w:rsidRPr="00503FB1">
        <w:rPr>
          <w:rFonts w:ascii="Univers" w:hAnsi="Univers"/>
          <w:b/>
          <w:bCs/>
          <w:sz w:val="22"/>
          <w:szCs w:val="22"/>
        </w:rPr>
        <w:t>15</w:t>
      </w:r>
      <w:r>
        <w:rPr>
          <w:rFonts w:ascii="Univers" w:hAnsi="Univers"/>
          <w:b/>
          <w:bCs/>
          <w:sz w:val="22"/>
          <w:szCs w:val="22"/>
        </w:rPr>
        <w:t>:</w:t>
      </w:r>
      <w:r w:rsidRPr="00503FB1">
        <w:rPr>
          <w:rFonts w:ascii="Univers" w:hAnsi="Univers"/>
          <w:b/>
          <w:bCs/>
          <w:sz w:val="22"/>
          <w:szCs w:val="22"/>
        </w:rPr>
        <w:t>15</w:t>
      </w:r>
      <w:r>
        <w:rPr>
          <w:rFonts w:ascii="Univers" w:hAnsi="Univers"/>
          <w:b/>
          <w:bCs/>
          <w:sz w:val="22"/>
          <w:szCs w:val="22"/>
        </w:rPr>
        <w:t>–</w:t>
      </w:r>
      <w:r w:rsidRPr="00503FB1">
        <w:rPr>
          <w:rFonts w:ascii="Univers" w:hAnsi="Univers"/>
          <w:b/>
          <w:bCs/>
          <w:sz w:val="22"/>
          <w:szCs w:val="22"/>
        </w:rPr>
        <w:t>15</w:t>
      </w:r>
      <w:r>
        <w:rPr>
          <w:rFonts w:ascii="Univers" w:hAnsi="Univers"/>
          <w:b/>
          <w:bCs/>
          <w:sz w:val="22"/>
          <w:szCs w:val="22"/>
        </w:rPr>
        <w:t>:</w:t>
      </w:r>
      <w:r w:rsidRPr="00503FB1">
        <w:rPr>
          <w:rFonts w:ascii="Univers" w:hAnsi="Univers"/>
          <w:b/>
          <w:bCs/>
          <w:sz w:val="22"/>
          <w:szCs w:val="22"/>
        </w:rPr>
        <w:t>30</w:t>
      </w:r>
      <w:r w:rsidRPr="00503FB1">
        <w:rPr>
          <w:rFonts w:ascii="Calibri" w:hAnsi="Calibri" w:cs="Calibri"/>
        </w:rPr>
        <w:tab/>
      </w:r>
      <w:r w:rsidRPr="00503FB1">
        <w:rPr>
          <w:rFonts w:ascii="Univers" w:hAnsi="Univers"/>
          <w:sz w:val="22"/>
        </w:rPr>
        <w:t xml:space="preserve">Mag. Alice Hoppe-Harnoncourt (Kunsthistorisches Museum, Wien, für das Projektteam "Inside Bruegel" in Kooperation mit Universum Digitalis, Brüssel): Bruegel </w:t>
      </w:r>
      <w:proofErr w:type="spellStart"/>
      <w:r w:rsidRPr="00503FB1">
        <w:rPr>
          <w:rFonts w:ascii="Univers" w:hAnsi="Univers"/>
          <w:sz w:val="22"/>
        </w:rPr>
        <w:t>inside</w:t>
      </w:r>
      <w:proofErr w:type="spellEnd"/>
      <w:r w:rsidRPr="00503FB1">
        <w:rPr>
          <w:rFonts w:ascii="Univers" w:hAnsi="Univers"/>
          <w:sz w:val="22"/>
        </w:rPr>
        <w:t xml:space="preserve">! Das online Angebot InsideBruegel.net während der Schließung des Kunsthistorischen Museums </w:t>
      </w:r>
    </w:p>
    <w:p w14:paraId="467C3385" w14:textId="77777777" w:rsidR="009D595B" w:rsidRPr="00503FB1" w:rsidRDefault="009D595B" w:rsidP="009D595B">
      <w:r w:rsidRPr="00503FB1">
        <w:rPr>
          <w:b/>
          <w:bCs/>
          <w:szCs w:val="22"/>
        </w:rPr>
        <w:t>15</w:t>
      </w:r>
      <w:r>
        <w:rPr>
          <w:b/>
          <w:bCs/>
          <w:szCs w:val="22"/>
        </w:rPr>
        <w:t>:</w:t>
      </w:r>
      <w:r w:rsidRPr="00503FB1">
        <w:rPr>
          <w:b/>
          <w:bCs/>
          <w:szCs w:val="22"/>
        </w:rPr>
        <w:t>30</w:t>
      </w:r>
      <w:r>
        <w:rPr>
          <w:b/>
          <w:bCs/>
          <w:szCs w:val="22"/>
        </w:rPr>
        <w:t>–</w:t>
      </w:r>
      <w:r w:rsidRPr="00503FB1">
        <w:rPr>
          <w:b/>
          <w:bCs/>
          <w:szCs w:val="22"/>
        </w:rPr>
        <w:t>15</w:t>
      </w:r>
      <w:r>
        <w:rPr>
          <w:b/>
          <w:bCs/>
          <w:szCs w:val="22"/>
        </w:rPr>
        <w:t>:</w:t>
      </w:r>
      <w:r w:rsidRPr="00503FB1">
        <w:rPr>
          <w:b/>
          <w:bCs/>
          <w:szCs w:val="22"/>
        </w:rPr>
        <w:t>45</w:t>
      </w:r>
      <w:r w:rsidRPr="00503FB1">
        <w:tab/>
      </w:r>
      <w:r w:rsidRPr="00503FB1">
        <w:rPr>
          <w:rFonts w:ascii="Calibri" w:hAnsi="Calibri" w:cs="Calibri"/>
          <w:sz w:val="24"/>
        </w:rPr>
        <w:t xml:space="preserve">Dr. Christian </w:t>
      </w:r>
      <w:proofErr w:type="spellStart"/>
      <w:r w:rsidRPr="00503FB1">
        <w:rPr>
          <w:rFonts w:ascii="Calibri" w:hAnsi="Calibri" w:cs="Calibri"/>
          <w:sz w:val="24"/>
        </w:rPr>
        <w:t>Bräuchler</w:t>
      </w:r>
      <w:proofErr w:type="spellEnd"/>
      <w:r w:rsidRPr="00503FB1">
        <w:rPr>
          <w:rFonts w:ascii="Calibri" w:hAnsi="Calibri" w:cs="Calibri"/>
          <w:sz w:val="24"/>
        </w:rPr>
        <w:t xml:space="preserve"> / Mag. Heimo Rainer (Naturhistorisches Museum Wien): </w:t>
      </w:r>
      <w:r w:rsidRPr="00503FB1">
        <w:t>Virtual Plants - die Botanische Abteilung des NHM Wien online</w:t>
      </w:r>
    </w:p>
    <w:p w14:paraId="25D154C7" w14:textId="77777777" w:rsidR="009D595B" w:rsidRPr="00503FB1" w:rsidRDefault="009D595B" w:rsidP="009D595B">
      <w:pPr>
        <w:rPr>
          <w:rFonts w:ascii="Calibri" w:hAnsi="Calibri" w:cs="Calibri"/>
          <w:sz w:val="24"/>
        </w:rPr>
      </w:pPr>
    </w:p>
    <w:p w14:paraId="6AAE1980" w14:textId="77777777" w:rsidR="009D595B" w:rsidRPr="00503FB1" w:rsidRDefault="009D595B" w:rsidP="009D595B">
      <w:pPr>
        <w:rPr>
          <w:rFonts w:ascii="Calibri" w:hAnsi="Calibri" w:cs="Calibri"/>
          <w:sz w:val="24"/>
        </w:rPr>
      </w:pPr>
      <w:r w:rsidRPr="00503FB1">
        <w:rPr>
          <w:b/>
          <w:bCs/>
          <w:szCs w:val="22"/>
        </w:rPr>
        <w:t>15</w:t>
      </w:r>
      <w:r>
        <w:rPr>
          <w:b/>
          <w:bCs/>
          <w:szCs w:val="22"/>
        </w:rPr>
        <w:t>:</w:t>
      </w:r>
      <w:r w:rsidRPr="00503FB1">
        <w:rPr>
          <w:b/>
          <w:bCs/>
          <w:szCs w:val="22"/>
        </w:rPr>
        <w:t>45</w:t>
      </w:r>
      <w:r>
        <w:rPr>
          <w:b/>
          <w:bCs/>
          <w:szCs w:val="22"/>
        </w:rPr>
        <w:t>–</w:t>
      </w:r>
      <w:r w:rsidRPr="00503FB1">
        <w:rPr>
          <w:b/>
          <w:bCs/>
          <w:szCs w:val="22"/>
        </w:rPr>
        <w:t>16</w:t>
      </w:r>
      <w:r>
        <w:rPr>
          <w:b/>
          <w:bCs/>
          <w:szCs w:val="22"/>
        </w:rPr>
        <w:t>:</w:t>
      </w:r>
      <w:r w:rsidRPr="00503FB1">
        <w:rPr>
          <w:b/>
          <w:bCs/>
          <w:szCs w:val="22"/>
        </w:rPr>
        <w:t>00</w:t>
      </w:r>
      <w:r w:rsidRPr="00503FB1">
        <w:rPr>
          <w:b/>
          <w:bCs/>
          <w:szCs w:val="22"/>
        </w:rPr>
        <w:tab/>
      </w:r>
      <w:r w:rsidRPr="00503FB1">
        <w:rPr>
          <w:rFonts w:ascii="Calibri" w:hAnsi="Calibri" w:cs="Calibri"/>
          <w:sz w:val="24"/>
        </w:rPr>
        <w:t>Theresa Stärk, M.A. (</w:t>
      </w:r>
      <w:proofErr w:type="gramStart"/>
      <w:r w:rsidRPr="00503FB1">
        <w:rPr>
          <w:rFonts w:ascii="Calibri" w:hAnsi="Calibri" w:cs="Calibri"/>
          <w:sz w:val="24"/>
        </w:rPr>
        <w:t>Heinrich Heine-Universität</w:t>
      </w:r>
      <w:proofErr w:type="gramEnd"/>
      <w:r w:rsidRPr="00503FB1">
        <w:rPr>
          <w:rFonts w:ascii="Calibri" w:hAnsi="Calibri" w:cs="Calibri"/>
          <w:sz w:val="24"/>
        </w:rPr>
        <w:t xml:space="preserve"> Düsseldorf): </w:t>
      </w:r>
      <w:proofErr w:type="spellStart"/>
      <w:r w:rsidRPr="00503FB1">
        <w:rPr>
          <w:rFonts w:ascii="Calibri" w:hAnsi="Calibri" w:cs="Calibri"/>
          <w:sz w:val="24"/>
        </w:rPr>
        <w:t>Know</w:t>
      </w:r>
      <w:proofErr w:type="spellEnd"/>
      <w:r w:rsidRPr="00503FB1">
        <w:rPr>
          <w:rFonts w:ascii="Calibri" w:hAnsi="Calibri" w:cs="Calibri"/>
          <w:sz w:val="24"/>
        </w:rPr>
        <w:t xml:space="preserve"> </w:t>
      </w:r>
      <w:proofErr w:type="spellStart"/>
      <w:r w:rsidRPr="00503FB1">
        <w:rPr>
          <w:rFonts w:ascii="Calibri" w:hAnsi="Calibri" w:cs="Calibri"/>
          <w:sz w:val="24"/>
        </w:rPr>
        <w:t>Your</w:t>
      </w:r>
      <w:proofErr w:type="spellEnd"/>
      <w:r w:rsidRPr="00503FB1">
        <w:rPr>
          <w:rFonts w:ascii="Calibri" w:hAnsi="Calibri" w:cs="Calibri"/>
          <w:sz w:val="24"/>
        </w:rPr>
        <w:t xml:space="preserve"> Users. Nutzerforschung zu Online-Sammlungen von Kunstmuseen</w:t>
      </w:r>
    </w:p>
    <w:p w14:paraId="2E6E8697" w14:textId="77777777" w:rsidR="009D595B" w:rsidRPr="00503FB1" w:rsidRDefault="009D595B" w:rsidP="009D595B">
      <w:pPr>
        <w:rPr>
          <w:b/>
          <w:bCs/>
          <w:szCs w:val="22"/>
        </w:rPr>
      </w:pPr>
      <w:r w:rsidRPr="00503FB1">
        <w:rPr>
          <w:b/>
          <w:bCs/>
          <w:szCs w:val="22"/>
        </w:rPr>
        <w:lastRenderedPageBreak/>
        <w:t>Panel III:</w:t>
      </w:r>
    </w:p>
    <w:p w14:paraId="612E1F07" w14:textId="77777777" w:rsidR="009D595B" w:rsidRPr="00503FB1" w:rsidRDefault="009D595B" w:rsidP="009D595B">
      <w:pPr>
        <w:rPr>
          <w:b/>
          <w:bCs/>
          <w:szCs w:val="22"/>
        </w:rPr>
      </w:pPr>
    </w:p>
    <w:p w14:paraId="41693705" w14:textId="77777777" w:rsidR="009D595B" w:rsidRPr="00503FB1" w:rsidRDefault="009D595B" w:rsidP="009D595B">
      <w:pPr>
        <w:rPr>
          <w:rFonts w:ascii="Calibri" w:hAnsi="Calibri" w:cs="Calibri"/>
          <w:sz w:val="24"/>
        </w:rPr>
      </w:pPr>
      <w:r w:rsidRPr="00503FB1">
        <w:rPr>
          <w:b/>
          <w:bCs/>
          <w:szCs w:val="22"/>
        </w:rPr>
        <w:t>16</w:t>
      </w:r>
      <w:r>
        <w:rPr>
          <w:b/>
          <w:bCs/>
          <w:szCs w:val="22"/>
        </w:rPr>
        <w:t>:</w:t>
      </w:r>
      <w:r w:rsidRPr="00503FB1">
        <w:rPr>
          <w:b/>
          <w:bCs/>
          <w:szCs w:val="22"/>
        </w:rPr>
        <w:t>05</w:t>
      </w:r>
      <w:r>
        <w:rPr>
          <w:b/>
          <w:bCs/>
          <w:szCs w:val="22"/>
        </w:rPr>
        <w:t>–</w:t>
      </w:r>
      <w:r w:rsidRPr="00503FB1">
        <w:rPr>
          <w:b/>
          <w:bCs/>
          <w:szCs w:val="22"/>
        </w:rPr>
        <w:t>16</w:t>
      </w:r>
      <w:r>
        <w:rPr>
          <w:b/>
          <w:bCs/>
          <w:szCs w:val="22"/>
        </w:rPr>
        <w:t>:</w:t>
      </w:r>
      <w:r w:rsidRPr="00503FB1">
        <w:rPr>
          <w:b/>
          <w:bCs/>
          <w:szCs w:val="22"/>
        </w:rPr>
        <w:t>20</w:t>
      </w:r>
      <w:r w:rsidRPr="00503FB1">
        <w:tab/>
      </w:r>
      <w:r w:rsidRPr="00503FB1">
        <w:rPr>
          <w:rFonts w:ascii="Calibri" w:hAnsi="Calibri" w:cs="Calibri"/>
          <w:sz w:val="24"/>
        </w:rPr>
        <w:t xml:space="preserve">Mag. Dagmar </w:t>
      </w:r>
      <w:proofErr w:type="spellStart"/>
      <w:r w:rsidRPr="00503FB1">
        <w:rPr>
          <w:rFonts w:ascii="Calibri" w:hAnsi="Calibri" w:cs="Calibri"/>
          <w:sz w:val="24"/>
        </w:rPr>
        <w:t>Bittricher</w:t>
      </w:r>
      <w:proofErr w:type="spellEnd"/>
      <w:r w:rsidRPr="00503FB1">
        <w:rPr>
          <w:rFonts w:ascii="Calibri" w:hAnsi="Calibri" w:cs="Calibri"/>
          <w:sz w:val="24"/>
        </w:rPr>
        <w:t xml:space="preserve"> (Land Salzburg, Referat Volkskultur, kulturelles Erbe und Museen): #kulturfreihaus und Covid-19-Sonder-Förderprogramme </w:t>
      </w:r>
    </w:p>
    <w:p w14:paraId="7C708EBC" w14:textId="77777777" w:rsidR="009D595B" w:rsidRPr="00503FB1" w:rsidRDefault="009D595B" w:rsidP="009D595B">
      <w:pPr>
        <w:rPr>
          <w:rFonts w:ascii="Calibri" w:hAnsi="Calibri" w:cs="Calibri"/>
          <w:sz w:val="24"/>
        </w:rPr>
      </w:pPr>
    </w:p>
    <w:p w14:paraId="0520ACEC" w14:textId="77777777" w:rsidR="009D595B" w:rsidRPr="00503FB1" w:rsidRDefault="009D595B" w:rsidP="009D595B">
      <w:pPr>
        <w:rPr>
          <w:rFonts w:ascii="Calibri" w:hAnsi="Calibri" w:cs="Calibri"/>
          <w:sz w:val="24"/>
        </w:rPr>
      </w:pPr>
      <w:r w:rsidRPr="00503FB1">
        <w:rPr>
          <w:b/>
          <w:bCs/>
          <w:szCs w:val="22"/>
        </w:rPr>
        <w:t>16</w:t>
      </w:r>
      <w:r>
        <w:rPr>
          <w:b/>
          <w:bCs/>
          <w:szCs w:val="22"/>
        </w:rPr>
        <w:t>:</w:t>
      </w:r>
      <w:r w:rsidRPr="00503FB1">
        <w:rPr>
          <w:b/>
          <w:bCs/>
          <w:szCs w:val="22"/>
        </w:rPr>
        <w:t>20</w:t>
      </w:r>
      <w:r>
        <w:rPr>
          <w:b/>
          <w:bCs/>
          <w:szCs w:val="22"/>
        </w:rPr>
        <w:t>–</w:t>
      </w:r>
      <w:r w:rsidRPr="00503FB1">
        <w:rPr>
          <w:b/>
          <w:bCs/>
          <w:szCs w:val="22"/>
        </w:rPr>
        <w:t>16</w:t>
      </w:r>
      <w:r>
        <w:rPr>
          <w:b/>
          <w:bCs/>
          <w:szCs w:val="22"/>
        </w:rPr>
        <w:t>:</w:t>
      </w:r>
      <w:r w:rsidRPr="00503FB1">
        <w:rPr>
          <w:b/>
          <w:bCs/>
          <w:szCs w:val="22"/>
        </w:rPr>
        <w:t>35</w:t>
      </w:r>
      <w:r w:rsidRPr="00503FB1">
        <w:rPr>
          <w:b/>
          <w:bCs/>
          <w:szCs w:val="22"/>
        </w:rPr>
        <w:tab/>
      </w:r>
      <w:r w:rsidRPr="00503FB1">
        <w:rPr>
          <w:rFonts w:ascii="Calibri" w:hAnsi="Calibri" w:cs="Calibri"/>
          <w:sz w:val="24"/>
        </w:rPr>
        <w:t xml:space="preserve">Dr. Eva Mayr / Florian Windhager, M.A. (Donau-Universität Krems): </w:t>
      </w:r>
    </w:p>
    <w:p w14:paraId="51969F7E" w14:textId="77777777" w:rsidR="009D595B" w:rsidRPr="00503FB1" w:rsidRDefault="009D595B" w:rsidP="009D595B">
      <w:pPr>
        <w:rPr>
          <w:rFonts w:ascii="Calibri" w:hAnsi="Calibri" w:cs="Calibri"/>
          <w:sz w:val="24"/>
        </w:rPr>
      </w:pPr>
      <w:r w:rsidRPr="00503FB1">
        <w:rPr>
          <w:rFonts w:ascii="Calibri" w:hAnsi="Calibri" w:cs="Calibri"/>
          <w:sz w:val="24"/>
        </w:rPr>
        <w:t>Wider den Listenzwang: Was Visualisierungen für den Online-Auftritt von Sammlungen tun können</w:t>
      </w:r>
    </w:p>
    <w:p w14:paraId="1A7182BC" w14:textId="77777777" w:rsidR="009D595B" w:rsidRPr="00503FB1" w:rsidRDefault="009D595B" w:rsidP="009D595B">
      <w:pPr>
        <w:pStyle w:val="StandardWeb"/>
        <w:ind w:left="708"/>
        <w:rPr>
          <w:rFonts w:ascii="Calibri" w:hAnsi="Calibri" w:cs="Calibri"/>
        </w:rPr>
      </w:pPr>
      <w:r w:rsidRPr="00503FB1">
        <w:rPr>
          <w:rFonts w:ascii="Univers" w:hAnsi="Univers"/>
          <w:b/>
          <w:bCs/>
          <w:sz w:val="22"/>
          <w:szCs w:val="22"/>
        </w:rPr>
        <w:t>16</w:t>
      </w:r>
      <w:r>
        <w:rPr>
          <w:rFonts w:ascii="Univers" w:hAnsi="Univers"/>
          <w:b/>
          <w:bCs/>
          <w:sz w:val="22"/>
          <w:szCs w:val="22"/>
        </w:rPr>
        <w:t>:</w:t>
      </w:r>
      <w:r w:rsidRPr="00503FB1">
        <w:rPr>
          <w:rFonts w:ascii="Univers" w:hAnsi="Univers"/>
          <w:b/>
          <w:bCs/>
          <w:sz w:val="22"/>
          <w:szCs w:val="22"/>
        </w:rPr>
        <w:t>35</w:t>
      </w:r>
      <w:r>
        <w:rPr>
          <w:rFonts w:ascii="Univers" w:hAnsi="Univers"/>
          <w:b/>
          <w:bCs/>
          <w:sz w:val="22"/>
          <w:szCs w:val="22"/>
        </w:rPr>
        <w:t>–</w:t>
      </w:r>
      <w:r w:rsidRPr="00503FB1">
        <w:rPr>
          <w:rFonts w:ascii="Univers" w:hAnsi="Univers"/>
          <w:b/>
          <w:bCs/>
          <w:sz w:val="22"/>
          <w:szCs w:val="22"/>
        </w:rPr>
        <w:t>16</w:t>
      </w:r>
      <w:r>
        <w:rPr>
          <w:rFonts w:ascii="Univers" w:hAnsi="Univers"/>
          <w:b/>
          <w:bCs/>
          <w:sz w:val="22"/>
          <w:szCs w:val="22"/>
        </w:rPr>
        <w:t>:</w:t>
      </w:r>
      <w:r w:rsidRPr="00503FB1">
        <w:rPr>
          <w:rFonts w:ascii="Univers" w:hAnsi="Univers"/>
          <w:b/>
          <w:bCs/>
          <w:sz w:val="22"/>
          <w:szCs w:val="22"/>
        </w:rPr>
        <w:t>50</w:t>
      </w:r>
      <w:r w:rsidRPr="00503FB1">
        <w:rPr>
          <w:rFonts w:ascii="Calibri" w:hAnsi="Calibri" w:cs="Calibri"/>
        </w:rPr>
        <w:t xml:space="preserve"> </w:t>
      </w:r>
      <w:r w:rsidRPr="00503FB1">
        <w:rPr>
          <w:rFonts w:ascii="Calibri" w:hAnsi="Calibri" w:cs="Calibri"/>
        </w:rPr>
        <w:tab/>
        <w:t>Linda C. Miesen / Anna Konrath, M.A. (</w:t>
      </w:r>
      <w:proofErr w:type="spellStart"/>
      <w:r w:rsidRPr="00503FB1">
        <w:rPr>
          <w:rFonts w:ascii="Calibri" w:hAnsi="Calibri" w:cs="Calibri"/>
        </w:rPr>
        <w:t>Fluxguide</w:t>
      </w:r>
      <w:proofErr w:type="spellEnd"/>
      <w:r w:rsidRPr="00503FB1">
        <w:rPr>
          <w:rFonts w:ascii="Calibri" w:hAnsi="Calibri" w:cs="Calibri"/>
        </w:rPr>
        <w:t xml:space="preserve">, Wien): </w:t>
      </w:r>
      <w:proofErr w:type="spellStart"/>
      <w:r w:rsidRPr="00503FB1">
        <w:rPr>
          <w:rFonts w:ascii="Calibri" w:hAnsi="Calibri" w:cs="Calibri"/>
        </w:rPr>
        <w:t>MuseumStars</w:t>
      </w:r>
      <w:proofErr w:type="spellEnd"/>
      <w:r w:rsidRPr="00503FB1">
        <w:rPr>
          <w:rFonts w:ascii="Calibri" w:hAnsi="Calibri" w:cs="Calibri"/>
        </w:rPr>
        <w:t xml:space="preserve"> – Die Challenge für Zuhause </w:t>
      </w:r>
    </w:p>
    <w:p w14:paraId="0FB13799" w14:textId="77777777" w:rsidR="009D595B" w:rsidRDefault="009D595B" w:rsidP="009D595B">
      <w:r w:rsidRPr="00503FB1">
        <w:rPr>
          <w:b/>
          <w:bCs/>
          <w:szCs w:val="22"/>
        </w:rPr>
        <w:t>16</w:t>
      </w:r>
      <w:r>
        <w:rPr>
          <w:b/>
          <w:bCs/>
          <w:szCs w:val="22"/>
        </w:rPr>
        <w:t>:</w:t>
      </w:r>
      <w:r w:rsidRPr="00503FB1">
        <w:rPr>
          <w:b/>
          <w:bCs/>
          <w:szCs w:val="22"/>
        </w:rPr>
        <w:t>50</w:t>
      </w:r>
      <w:r>
        <w:rPr>
          <w:b/>
          <w:bCs/>
          <w:szCs w:val="22"/>
        </w:rPr>
        <w:t>–</w:t>
      </w:r>
      <w:r w:rsidRPr="00503FB1">
        <w:rPr>
          <w:b/>
          <w:bCs/>
          <w:szCs w:val="22"/>
        </w:rPr>
        <w:t>17</w:t>
      </w:r>
      <w:r>
        <w:rPr>
          <w:b/>
          <w:bCs/>
          <w:szCs w:val="22"/>
        </w:rPr>
        <w:t>:</w:t>
      </w:r>
      <w:r w:rsidRPr="00503FB1">
        <w:rPr>
          <w:b/>
          <w:bCs/>
          <w:szCs w:val="22"/>
        </w:rPr>
        <w:t>00</w:t>
      </w:r>
      <w:r w:rsidRPr="00503FB1">
        <w:t xml:space="preserve"> </w:t>
      </w:r>
      <w:r w:rsidRPr="00503FB1">
        <w:tab/>
        <w:t xml:space="preserve">Fazit und Verabschiedung </w:t>
      </w:r>
    </w:p>
    <w:p w14:paraId="108C72E4" w14:textId="146858B9" w:rsidR="008136A9" w:rsidRPr="00A62087" w:rsidRDefault="00A62087" w:rsidP="008136A9">
      <w:pPr>
        <w:pStyle w:val="Untertitel"/>
        <w:spacing w:after="0" w:line="276" w:lineRule="auto"/>
        <w:rPr>
          <w:rStyle w:val="Fett"/>
          <w:b/>
          <w:bCs w:val="0"/>
        </w:rPr>
      </w:pPr>
      <w:r>
        <w:rPr>
          <w:b w:val="0"/>
          <w:bCs/>
        </w:rPr>
        <w:t xml:space="preserve"> </w:t>
      </w:r>
    </w:p>
    <w:sectPr w:rsidR="008136A9" w:rsidRPr="00A62087" w:rsidSect="00AC1C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3B042" w14:textId="77777777" w:rsidR="006C3281" w:rsidRDefault="006C3281">
      <w:r>
        <w:separator/>
      </w:r>
    </w:p>
  </w:endnote>
  <w:endnote w:type="continuationSeparator" w:id="0">
    <w:p w14:paraId="296A6AB3" w14:textId="77777777" w:rsidR="006C3281" w:rsidRDefault="006C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0CE4B" w14:textId="77777777" w:rsidR="00074565" w:rsidRDefault="000745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E72D7" w14:textId="77777777" w:rsidR="00074565" w:rsidRDefault="0007456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BFF74" w14:textId="77777777" w:rsidR="00074565" w:rsidRDefault="000745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EA014" w14:textId="77777777" w:rsidR="006C3281" w:rsidRDefault="006C3281">
      <w:r>
        <w:separator/>
      </w:r>
    </w:p>
  </w:footnote>
  <w:footnote w:type="continuationSeparator" w:id="0">
    <w:p w14:paraId="185F91A7" w14:textId="77777777" w:rsidR="006C3281" w:rsidRDefault="006C3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1A07C" w14:textId="77777777" w:rsidR="00074565" w:rsidRDefault="0007456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64719" w14:textId="77777777" w:rsidR="00074565" w:rsidRDefault="0007456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DD533" w14:textId="0E66F7F3" w:rsidR="00E11731" w:rsidRDefault="008142D7" w:rsidP="00DB066A">
    <w:pPr>
      <w:pStyle w:val="Kopfzeile"/>
      <w:ind w:left="-993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33B1542" wp14:editId="4D06869C">
          <wp:simplePos x="0" y="0"/>
          <wp:positionH relativeFrom="column">
            <wp:posOffset>-626745</wp:posOffset>
          </wp:positionH>
          <wp:positionV relativeFrom="paragraph">
            <wp:posOffset>3810</wp:posOffset>
          </wp:positionV>
          <wp:extent cx="6955790" cy="2101215"/>
          <wp:effectExtent l="0" t="0" r="0" b="0"/>
          <wp:wrapTight wrapText="bothSides">
            <wp:wrapPolygon edited="0">
              <wp:start x="0" y="0"/>
              <wp:lineTo x="0" y="21345"/>
              <wp:lineTo x="21533" y="21345"/>
              <wp:lineTo x="21533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790" cy="210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05232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60B4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A2AF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AE43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0432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00CD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E90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82D1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C48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D657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8D3263"/>
    <w:multiLevelType w:val="hybridMultilevel"/>
    <w:tmpl w:val="99BC457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087"/>
    <w:rsid w:val="0006692F"/>
    <w:rsid w:val="00074565"/>
    <w:rsid w:val="00111248"/>
    <w:rsid w:val="001513F0"/>
    <w:rsid w:val="00151458"/>
    <w:rsid w:val="00163137"/>
    <w:rsid w:val="00206A41"/>
    <w:rsid w:val="00252DF4"/>
    <w:rsid w:val="0026190F"/>
    <w:rsid w:val="002F5ACA"/>
    <w:rsid w:val="002F6A09"/>
    <w:rsid w:val="003018FE"/>
    <w:rsid w:val="00354D41"/>
    <w:rsid w:val="00424924"/>
    <w:rsid w:val="00491273"/>
    <w:rsid w:val="004B352A"/>
    <w:rsid w:val="004D5E1F"/>
    <w:rsid w:val="005D7FD7"/>
    <w:rsid w:val="005E40E0"/>
    <w:rsid w:val="006250CA"/>
    <w:rsid w:val="006B3184"/>
    <w:rsid w:val="006C3281"/>
    <w:rsid w:val="00782FC1"/>
    <w:rsid w:val="008136A9"/>
    <w:rsid w:val="008142D7"/>
    <w:rsid w:val="008464C7"/>
    <w:rsid w:val="00857BBD"/>
    <w:rsid w:val="00915DAB"/>
    <w:rsid w:val="00935F40"/>
    <w:rsid w:val="009D595B"/>
    <w:rsid w:val="00A62087"/>
    <w:rsid w:val="00AA4713"/>
    <w:rsid w:val="00AC1C5E"/>
    <w:rsid w:val="00AD0443"/>
    <w:rsid w:val="00AE020C"/>
    <w:rsid w:val="00BA73E4"/>
    <w:rsid w:val="00C649F3"/>
    <w:rsid w:val="00D81C9C"/>
    <w:rsid w:val="00DA0CAA"/>
    <w:rsid w:val="00DB066A"/>
    <w:rsid w:val="00DD3097"/>
    <w:rsid w:val="00DF0B34"/>
    <w:rsid w:val="00DF6657"/>
    <w:rsid w:val="00E11731"/>
    <w:rsid w:val="00EE5DC9"/>
    <w:rsid w:val="00EE65EF"/>
    <w:rsid w:val="00F86A3B"/>
    <w:rsid w:val="00F92E0D"/>
    <w:rsid w:val="00FD4B38"/>
    <w:rsid w:val="00F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C5B98F"/>
  <w15:docId w15:val="{D35B0F7B-EB56-4AC4-8761-B81A7608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595B"/>
    <w:pPr>
      <w:ind w:left="708"/>
    </w:pPr>
    <w:rPr>
      <w:rFonts w:ascii="Univers" w:hAnsi="Univers"/>
      <w:sz w:val="22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514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51458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Untertitel"/>
    <w:qFormat/>
    <w:rsid w:val="00151458"/>
    <w:pPr>
      <w:spacing w:before="240" w:after="6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Vorspann">
    <w:name w:val="Vorspann"/>
    <w:basedOn w:val="Untertitel"/>
    <w:rsid w:val="00252DF4"/>
    <w:rPr>
      <w:lang w:val="de-AT"/>
    </w:rPr>
  </w:style>
  <w:style w:type="paragraph" w:styleId="Untertitel">
    <w:name w:val="Subtitle"/>
    <w:basedOn w:val="Standard"/>
    <w:next w:val="Vorspann"/>
    <w:link w:val="UntertitelZchn"/>
    <w:qFormat/>
    <w:rsid w:val="00252DF4"/>
    <w:pPr>
      <w:spacing w:after="240"/>
      <w:ind w:left="709"/>
      <w:outlineLvl w:val="1"/>
    </w:pPr>
    <w:rPr>
      <w:rFonts w:cs="Arial"/>
      <w:b/>
    </w:rPr>
  </w:style>
  <w:style w:type="paragraph" w:styleId="Textkrper">
    <w:name w:val="Body Text"/>
    <w:basedOn w:val="Standard"/>
    <w:rsid w:val="00252DF4"/>
    <w:pPr>
      <w:spacing w:after="120"/>
    </w:pPr>
  </w:style>
  <w:style w:type="paragraph" w:customStyle="1" w:styleId="Flietext">
    <w:name w:val="Fließtext"/>
    <w:basedOn w:val="Textkrper"/>
    <w:rsid w:val="004B352A"/>
    <w:pPr>
      <w:spacing w:after="240"/>
      <w:ind w:left="709"/>
    </w:pPr>
    <w:rPr>
      <w:lang w:val="de-AT"/>
    </w:rPr>
  </w:style>
  <w:style w:type="character" w:styleId="Fett">
    <w:name w:val="Strong"/>
    <w:basedOn w:val="Absatz-Standardschriftart"/>
    <w:qFormat/>
    <w:rsid w:val="00252DF4"/>
    <w:rPr>
      <w:b/>
      <w:bCs/>
    </w:rPr>
  </w:style>
  <w:style w:type="paragraph" w:customStyle="1" w:styleId="Zwischentitel">
    <w:name w:val="Zwischentitel"/>
    <w:basedOn w:val="Flietext"/>
    <w:next w:val="Flietext"/>
    <w:rsid w:val="004B352A"/>
    <w:pPr>
      <w:spacing w:before="240" w:after="60"/>
    </w:pPr>
    <w:rPr>
      <w:b/>
    </w:rPr>
  </w:style>
  <w:style w:type="character" w:styleId="Hyperlink">
    <w:name w:val="Hyperlink"/>
    <w:basedOn w:val="Absatz-Standardschriftart"/>
    <w:rsid w:val="004B352A"/>
    <w:rPr>
      <w:color w:val="0000FF"/>
      <w:u w:val="single"/>
    </w:rPr>
  </w:style>
  <w:style w:type="character" w:styleId="BesuchterLink">
    <w:name w:val="FollowedHyperlink"/>
    <w:basedOn w:val="Absatz-Standardschriftart"/>
    <w:rsid w:val="004B352A"/>
    <w:rPr>
      <w:color w:val="800080"/>
      <w:u w:val="single"/>
    </w:rPr>
  </w:style>
  <w:style w:type="paragraph" w:customStyle="1" w:styleId="Rckfragen">
    <w:name w:val="Rückfragen"/>
    <w:basedOn w:val="Standard"/>
    <w:rsid w:val="00163137"/>
    <w:pPr>
      <w:keepNext/>
      <w:ind w:left="709"/>
    </w:pPr>
  </w:style>
  <w:style w:type="paragraph" w:customStyle="1" w:styleId="Formatvorlage1">
    <w:name w:val="Formatvorlage1"/>
    <w:basedOn w:val="Flietext"/>
    <w:rsid w:val="00D81C9C"/>
    <w:pPr>
      <w:keepNext/>
    </w:pPr>
    <w:rPr>
      <w:b/>
    </w:rPr>
  </w:style>
  <w:style w:type="paragraph" w:customStyle="1" w:styleId="Termin">
    <w:name w:val="Termin"/>
    <w:basedOn w:val="Flietext"/>
    <w:rsid w:val="00D81C9C"/>
    <w:pPr>
      <w:keepNext/>
      <w:spacing w:after="0"/>
    </w:pPr>
    <w:rPr>
      <w:b/>
    </w:rPr>
  </w:style>
  <w:style w:type="character" w:styleId="Hervorhebung">
    <w:name w:val="Emphasis"/>
    <w:basedOn w:val="Absatz-Standardschriftart"/>
    <w:qFormat/>
    <w:rsid w:val="008464C7"/>
    <w:rPr>
      <w:i/>
      <w:iCs/>
    </w:rPr>
  </w:style>
  <w:style w:type="paragraph" w:customStyle="1" w:styleId="Formatvorlage2">
    <w:name w:val="Formatvorlage2"/>
    <w:basedOn w:val="Standard"/>
    <w:rsid w:val="00E11731"/>
    <w:rPr>
      <w:sz w:val="18"/>
    </w:rPr>
  </w:style>
  <w:style w:type="paragraph" w:customStyle="1" w:styleId="Hinweis">
    <w:name w:val="Hinweis"/>
    <w:basedOn w:val="Standard"/>
    <w:rsid w:val="005D7FD7"/>
    <w:pPr>
      <w:spacing w:before="240" w:after="240"/>
      <w:ind w:left="709"/>
    </w:pPr>
    <w:rPr>
      <w:sz w:val="18"/>
    </w:rPr>
  </w:style>
  <w:style w:type="paragraph" w:customStyle="1" w:styleId="Bildtext">
    <w:name w:val="Bildtext"/>
    <w:basedOn w:val="Standard"/>
    <w:rsid w:val="005D7FD7"/>
  </w:style>
  <w:style w:type="paragraph" w:customStyle="1" w:styleId="Informationen">
    <w:name w:val="Informationen"/>
    <w:basedOn w:val="Flietext"/>
    <w:rsid w:val="00DA0CAA"/>
    <w:pPr>
      <w:spacing w:before="360"/>
    </w:pPr>
  </w:style>
  <w:style w:type="character" w:customStyle="1" w:styleId="UntertitelZchn">
    <w:name w:val="Untertitel Zchn"/>
    <w:link w:val="Untertitel"/>
    <w:rsid w:val="008136A9"/>
    <w:rPr>
      <w:rFonts w:ascii="Univers" w:hAnsi="Univers" w:cs="Arial"/>
      <w:b/>
      <w:sz w:val="22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2087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F5A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n-US" w:eastAsia="en-US"/>
    </w:rPr>
  </w:style>
  <w:style w:type="paragraph" w:styleId="StandardWeb">
    <w:name w:val="Normal (Web)"/>
    <w:basedOn w:val="Standard"/>
    <w:uiPriority w:val="99"/>
    <w:unhideWhenUsed/>
    <w:rsid w:val="009D595B"/>
    <w:pPr>
      <w:spacing w:before="100" w:beforeAutospacing="1" w:after="100" w:afterAutospacing="1"/>
      <w:ind w:left="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_hau\Downloads\PI_Vorlage_(D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PI_Vorlage_(D).dotx</Template>
  <TotalTime>0</TotalTime>
  <Pages>2</Pages>
  <Words>300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einzeilig (max</vt:lpstr>
    </vt:vector>
  </TitlesOfParts>
  <Company>Donau-Universität Krems</Company>
  <LinksUpToDate>false</LinksUpToDate>
  <CharactersWithSpaces>2188</CharactersWithSpaces>
  <SharedDoc>false</SharedDoc>
  <HLinks>
    <vt:vector size="30" baseType="variant">
      <vt:variant>
        <vt:i4>7995518</vt:i4>
      </vt:variant>
      <vt:variant>
        <vt:i4>15</vt:i4>
      </vt:variant>
      <vt:variant>
        <vt:i4>0</vt:i4>
      </vt:variant>
      <vt:variant>
        <vt:i4>5</vt:i4>
      </vt:variant>
      <vt:variant>
        <vt:lpwstr>\\DU_ORG2\COMMON\SHARED\Information\Homepage\Shortcuts.xls</vt:lpwstr>
      </vt:variant>
      <vt:variant>
        <vt:lpwstr/>
      </vt:variant>
      <vt:variant>
        <vt:i4>3801173</vt:i4>
      </vt:variant>
      <vt:variant>
        <vt:i4>12</vt:i4>
      </vt:variant>
      <vt:variant>
        <vt:i4>0</vt:i4>
      </vt:variant>
      <vt:variant>
        <vt:i4>5</vt:i4>
      </vt:variant>
      <vt:variant>
        <vt:lpwstr>mailto:vorname.zuname@donau-uni.ac.at</vt:lpwstr>
      </vt:variant>
      <vt:variant>
        <vt:lpwstr/>
      </vt:variant>
      <vt:variant>
        <vt:i4>7995518</vt:i4>
      </vt:variant>
      <vt:variant>
        <vt:i4>9</vt:i4>
      </vt:variant>
      <vt:variant>
        <vt:i4>0</vt:i4>
      </vt:variant>
      <vt:variant>
        <vt:i4>5</vt:i4>
      </vt:variant>
      <vt:variant>
        <vt:lpwstr>\\DU_ORG2\COMMON\SHARED\Information\Homepage\Shortcuts.xls</vt:lpwstr>
      </vt:variant>
      <vt:variant>
        <vt:lpwstr/>
      </vt:variant>
      <vt:variant>
        <vt:i4>3801173</vt:i4>
      </vt:variant>
      <vt:variant>
        <vt:i4>6</vt:i4>
      </vt:variant>
      <vt:variant>
        <vt:i4>0</vt:i4>
      </vt:variant>
      <vt:variant>
        <vt:i4>5</vt:i4>
      </vt:variant>
      <vt:variant>
        <vt:lpwstr>mailto:vorname.zuname@donau-uni.ac.at</vt:lpwstr>
      </vt:variant>
      <vt:variant>
        <vt:lpwstr/>
      </vt:variant>
      <vt:variant>
        <vt:i4>7536688</vt:i4>
      </vt:variant>
      <vt:variant>
        <vt:i4>0</vt:i4>
      </vt:variant>
      <vt:variant>
        <vt:i4>0</vt:i4>
      </vt:variant>
      <vt:variant>
        <vt:i4>5</vt:i4>
      </vt:variant>
      <vt:variant>
        <vt:lpwstr>http://www.donau-uni.ac.at/...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einzeilig (max</dc:title>
  <dc:creator>Rainer H</dc:creator>
  <cp:lastModifiedBy>Rainer H</cp:lastModifiedBy>
  <cp:revision>2</cp:revision>
  <dcterms:created xsi:type="dcterms:W3CDTF">2020-06-09T13:40:00Z</dcterms:created>
  <dcterms:modified xsi:type="dcterms:W3CDTF">2020-06-09T13:40:00Z</dcterms:modified>
</cp:coreProperties>
</file>